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B45" w:rsidRDefault="007A5E45" w:rsidP="007A5E45">
      <w:pPr>
        <w:jc w:val="center"/>
      </w:pPr>
      <w:r w:rsidRPr="007A5E45">
        <w:rPr>
          <w:noProof/>
        </w:rPr>
        <w:drawing>
          <wp:inline distT="0" distB="0" distL="0" distR="0">
            <wp:extent cx="3276600" cy="904875"/>
            <wp:effectExtent l="0" t="0" r="0" b="0"/>
            <wp:docPr id="1" name="Picture 1" descr="Z:\Sales\Logos\Current logos 2018\mbsrlogoblue-landscape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ales\Logos\Current logos 2018\mbsrlogoblue-landscape 2018.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76600" cy="904875"/>
                    </a:xfrm>
                    <a:prstGeom prst="rect">
                      <a:avLst/>
                    </a:prstGeom>
                    <a:noFill/>
                    <a:ln>
                      <a:noFill/>
                    </a:ln>
                  </pic:spPr>
                </pic:pic>
              </a:graphicData>
            </a:graphic>
          </wp:inline>
        </w:drawing>
      </w:r>
    </w:p>
    <w:p w:rsidR="006A3B45" w:rsidRDefault="006A3B45"/>
    <w:p w:rsidR="005C46F3" w:rsidRPr="00DA2488" w:rsidRDefault="002938A1" w:rsidP="005C46F3">
      <w:pPr>
        <w:rPr>
          <w:sz w:val="24"/>
          <w:szCs w:val="24"/>
        </w:rPr>
      </w:pPr>
      <w:r>
        <w:rPr>
          <w:sz w:val="24"/>
          <w:szCs w:val="24"/>
        </w:rPr>
        <w:t>July 24</w:t>
      </w:r>
      <w:r w:rsidR="007968DB">
        <w:rPr>
          <w:sz w:val="24"/>
          <w:szCs w:val="24"/>
        </w:rPr>
        <w:t>, 2020</w:t>
      </w:r>
    </w:p>
    <w:p w:rsidR="005C46F3" w:rsidRPr="00DA2488" w:rsidRDefault="005C46F3" w:rsidP="005C46F3">
      <w:pPr>
        <w:rPr>
          <w:sz w:val="24"/>
          <w:szCs w:val="24"/>
        </w:rPr>
      </w:pPr>
    </w:p>
    <w:p w:rsidR="00224B72" w:rsidRDefault="002938A1" w:rsidP="005C46F3">
      <w:pPr>
        <w:rPr>
          <w:sz w:val="24"/>
          <w:szCs w:val="24"/>
        </w:rPr>
      </w:pPr>
      <w:r>
        <w:rPr>
          <w:sz w:val="24"/>
          <w:szCs w:val="24"/>
        </w:rPr>
        <w:t>Mr. Brian Stefan</w:t>
      </w:r>
    </w:p>
    <w:p w:rsidR="002938A1" w:rsidRDefault="002938A1" w:rsidP="005C46F3">
      <w:pPr>
        <w:rPr>
          <w:sz w:val="24"/>
          <w:szCs w:val="24"/>
        </w:rPr>
      </w:pPr>
      <w:r>
        <w:rPr>
          <w:sz w:val="24"/>
          <w:szCs w:val="24"/>
        </w:rPr>
        <w:t>Amateur Long Drive World Championship 2020</w:t>
      </w:r>
    </w:p>
    <w:p w:rsidR="002938A1" w:rsidRDefault="002938A1" w:rsidP="005C46F3">
      <w:pPr>
        <w:rPr>
          <w:sz w:val="24"/>
          <w:szCs w:val="24"/>
        </w:rPr>
      </w:pPr>
      <w:r>
        <w:rPr>
          <w:sz w:val="24"/>
          <w:szCs w:val="24"/>
        </w:rPr>
        <w:t>515 Hwy. 501, Ste. E</w:t>
      </w:r>
    </w:p>
    <w:p w:rsidR="002938A1" w:rsidRDefault="002938A1" w:rsidP="005C46F3">
      <w:pPr>
        <w:rPr>
          <w:sz w:val="24"/>
          <w:szCs w:val="24"/>
        </w:rPr>
      </w:pPr>
      <w:r>
        <w:rPr>
          <w:sz w:val="24"/>
          <w:szCs w:val="24"/>
        </w:rPr>
        <w:t>Myrtle Beach, SC 29577</w:t>
      </w:r>
    </w:p>
    <w:p w:rsidR="007968DB" w:rsidRPr="00DA2488" w:rsidRDefault="007968DB" w:rsidP="005C46F3">
      <w:pPr>
        <w:rPr>
          <w:sz w:val="24"/>
          <w:szCs w:val="24"/>
        </w:rPr>
      </w:pPr>
    </w:p>
    <w:p w:rsidR="005C46F3" w:rsidRPr="00DA2488" w:rsidRDefault="005C46F3" w:rsidP="005C46F3">
      <w:pPr>
        <w:rPr>
          <w:sz w:val="24"/>
          <w:szCs w:val="24"/>
        </w:rPr>
      </w:pPr>
      <w:r w:rsidRPr="00DA2488">
        <w:rPr>
          <w:sz w:val="24"/>
          <w:szCs w:val="24"/>
        </w:rPr>
        <w:t xml:space="preserve">Dear </w:t>
      </w:r>
      <w:r w:rsidR="002938A1">
        <w:rPr>
          <w:sz w:val="24"/>
          <w:szCs w:val="24"/>
        </w:rPr>
        <w:t>Brian</w:t>
      </w:r>
      <w:r w:rsidR="007968DB">
        <w:rPr>
          <w:sz w:val="24"/>
          <w:szCs w:val="24"/>
        </w:rPr>
        <w:t>:</w:t>
      </w:r>
    </w:p>
    <w:p w:rsidR="005C46F3" w:rsidRPr="00DA2488" w:rsidRDefault="005C46F3" w:rsidP="005C46F3">
      <w:pPr>
        <w:rPr>
          <w:sz w:val="24"/>
          <w:szCs w:val="24"/>
        </w:rPr>
      </w:pPr>
    </w:p>
    <w:p w:rsidR="005C46F3" w:rsidRPr="00DA2488" w:rsidRDefault="002938A1" w:rsidP="005C46F3">
      <w:pPr>
        <w:rPr>
          <w:sz w:val="24"/>
          <w:szCs w:val="24"/>
        </w:rPr>
      </w:pPr>
      <w:r>
        <w:rPr>
          <w:sz w:val="24"/>
          <w:szCs w:val="24"/>
        </w:rPr>
        <w:t xml:space="preserve">Thank you for the opportunity to assist with this year’s </w:t>
      </w:r>
      <w:r w:rsidRPr="00271AB4">
        <w:rPr>
          <w:b/>
          <w:i/>
          <w:sz w:val="24"/>
          <w:szCs w:val="24"/>
        </w:rPr>
        <w:t>Amateur Long Drive World Championship</w:t>
      </w:r>
      <w:r>
        <w:rPr>
          <w:sz w:val="24"/>
          <w:szCs w:val="24"/>
        </w:rPr>
        <w:t xml:space="preserve"> </w:t>
      </w:r>
      <w:r w:rsidRPr="00271AB4">
        <w:rPr>
          <w:b/>
          <w:sz w:val="24"/>
          <w:szCs w:val="24"/>
        </w:rPr>
        <w:t>August 12 – 16, 2020</w:t>
      </w:r>
      <w:r>
        <w:rPr>
          <w:sz w:val="24"/>
          <w:szCs w:val="24"/>
        </w:rPr>
        <w:t>.Below are the blocks &amp; rates for each of our Myrtle Beach Seaside Resorts properties.</w:t>
      </w:r>
    </w:p>
    <w:p w:rsidR="005C46F3" w:rsidRPr="00DA2488" w:rsidRDefault="005C46F3" w:rsidP="005C46F3">
      <w:pPr>
        <w:rPr>
          <w:sz w:val="24"/>
          <w:szCs w:val="24"/>
        </w:rPr>
      </w:pPr>
    </w:p>
    <w:p w:rsidR="002938A1" w:rsidRDefault="002938A1" w:rsidP="005C46F3">
      <w:pPr>
        <w:rPr>
          <w:rFonts w:ascii="Arial" w:hAnsi="Arial" w:cs="Arial"/>
          <w:b/>
          <w:bCs/>
          <w:noProof/>
          <w:sz w:val="28"/>
          <w:szCs w:val="28"/>
        </w:rPr>
      </w:pPr>
    </w:p>
    <w:p w:rsidR="00F61B9C" w:rsidRDefault="00F61B9C" w:rsidP="005C46F3">
      <w:pPr>
        <w:rPr>
          <w:rFonts w:ascii="Arial" w:hAnsi="Arial" w:cs="Arial"/>
          <w:b/>
          <w:bCs/>
          <w:noProof/>
          <w:sz w:val="28"/>
          <w:szCs w:val="28"/>
        </w:rPr>
      </w:pPr>
      <w:r w:rsidRPr="00F61B9C">
        <w:rPr>
          <w:b/>
          <w:bCs/>
          <w:noProof/>
          <w:color w:val="FF0000"/>
          <w:sz w:val="24"/>
          <w:szCs w:val="24"/>
          <w:u w:val="single"/>
        </w:rPr>
        <w:drawing>
          <wp:anchor distT="0" distB="0" distL="114300" distR="114300" simplePos="0" relativeHeight="251660288" behindDoc="0" locked="0" layoutInCell="1" allowOverlap="1">
            <wp:simplePos x="0" y="0"/>
            <wp:positionH relativeFrom="margin">
              <wp:posOffset>5362575</wp:posOffset>
            </wp:positionH>
            <wp:positionV relativeFrom="paragraph">
              <wp:posOffset>10795</wp:posOffset>
            </wp:positionV>
            <wp:extent cx="894080" cy="914400"/>
            <wp:effectExtent l="0" t="0" r="1270" b="0"/>
            <wp:wrapNone/>
            <wp:docPr id="7" name="Picture 7" descr="AVISTA at n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VISTA at nigh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408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1B9C" w:rsidRDefault="00F61B9C" w:rsidP="005C46F3">
      <w:pPr>
        <w:rPr>
          <w:rFonts w:ascii="Arial" w:hAnsi="Arial" w:cs="Arial"/>
          <w:b/>
          <w:bCs/>
          <w:noProof/>
          <w:sz w:val="28"/>
          <w:szCs w:val="28"/>
        </w:rPr>
      </w:pPr>
    </w:p>
    <w:p w:rsidR="00F61B9C" w:rsidRDefault="00F61B9C" w:rsidP="005C46F3">
      <w:pPr>
        <w:rPr>
          <w:rFonts w:ascii="Arial" w:hAnsi="Arial" w:cs="Arial"/>
          <w:b/>
          <w:bCs/>
          <w:noProof/>
          <w:sz w:val="28"/>
          <w:szCs w:val="28"/>
        </w:rPr>
      </w:pPr>
    </w:p>
    <w:p w:rsidR="005C46F3" w:rsidRDefault="007968DB" w:rsidP="005C46F3">
      <w:pPr>
        <w:rPr>
          <w:rFonts w:ascii="Arial" w:hAnsi="Arial" w:cs="Arial"/>
          <w:b/>
          <w:bCs/>
          <w:noProof/>
          <w:sz w:val="28"/>
          <w:szCs w:val="28"/>
        </w:rPr>
      </w:pPr>
      <w:r>
        <w:rPr>
          <w:rFonts w:ascii="Arial" w:hAnsi="Arial" w:cs="Arial"/>
          <w:b/>
          <w:bCs/>
          <w:noProof/>
          <w:sz w:val="28"/>
          <w:szCs w:val="28"/>
        </w:rPr>
        <w:drawing>
          <wp:inline distT="0" distB="0" distL="0" distR="0">
            <wp:extent cx="1711095" cy="638175"/>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vistaLogo2020.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26183" cy="643802"/>
                    </a:xfrm>
                    <a:prstGeom prst="rect">
                      <a:avLst/>
                    </a:prstGeom>
                  </pic:spPr>
                </pic:pic>
              </a:graphicData>
            </a:graphic>
          </wp:inline>
        </w:drawing>
      </w:r>
      <w:r w:rsidR="005C46F3">
        <w:rPr>
          <w:rFonts w:ascii="Arial" w:hAnsi="Arial" w:cs="Arial"/>
          <w:b/>
          <w:bCs/>
          <w:noProof/>
          <w:sz w:val="28"/>
          <w:szCs w:val="28"/>
        </w:rPr>
        <w:t xml:space="preserve">                            </w:t>
      </w:r>
    </w:p>
    <w:p w:rsidR="005F5810" w:rsidRPr="00EA0681" w:rsidRDefault="005F5810" w:rsidP="005F5810">
      <w:pPr>
        <w:rPr>
          <w:bCs/>
          <w:noProof/>
          <w:sz w:val="28"/>
          <w:szCs w:val="28"/>
        </w:rPr>
      </w:pPr>
      <w:r>
        <w:rPr>
          <w:bCs/>
          <w:noProof/>
          <w:sz w:val="28"/>
          <w:szCs w:val="28"/>
        </w:rPr>
        <w:t xml:space="preserve">                                        </w:t>
      </w:r>
      <w:r w:rsidR="00DA2488">
        <w:rPr>
          <w:bCs/>
          <w:noProof/>
          <w:sz w:val="28"/>
          <w:szCs w:val="28"/>
        </w:rPr>
        <w:t xml:space="preserve">             </w:t>
      </w:r>
      <w:r w:rsidRPr="00EA0681">
        <w:rPr>
          <w:bCs/>
          <w:noProof/>
          <w:sz w:val="28"/>
          <w:szCs w:val="28"/>
        </w:rPr>
        <w:t>300 North Ocean Boulevard</w:t>
      </w:r>
    </w:p>
    <w:p w:rsidR="005C46F3" w:rsidRDefault="005F5810" w:rsidP="005F5810">
      <w:pPr>
        <w:jc w:val="center"/>
        <w:rPr>
          <w:bCs/>
          <w:noProof/>
          <w:sz w:val="28"/>
          <w:szCs w:val="28"/>
        </w:rPr>
      </w:pPr>
      <w:r w:rsidRPr="00EA0681">
        <w:rPr>
          <w:bCs/>
          <w:noProof/>
          <w:sz w:val="28"/>
          <w:szCs w:val="28"/>
        </w:rPr>
        <w:t>North Myrtle Beach, SC  29582</w:t>
      </w:r>
    </w:p>
    <w:p w:rsidR="002938A1" w:rsidRDefault="002938A1" w:rsidP="002938A1">
      <w:pPr>
        <w:rPr>
          <w:rFonts w:ascii="Arial" w:hAnsi="Arial" w:cs="Arial"/>
          <w:b/>
          <w:bCs/>
          <w:noProof/>
          <w:sz w:val="28"/>
          <w:szCs w:val="28"/>
        </w:rPr>
      </w:pPr>
      <w:r>
        <w:rPr>
          <w:rFonts w:ascii="Arial" w:hAnsi="Arial" w:cs="Arial"/>
          <w:b/>
          <w:bCs/>
          <w:noProof/>
          <w:sz w:val="28"/>
          <w:szCs w:val="28"/>
        </w:rPr>
        <w:t xml:space="preserve">    Call Toll Free:877-238-4487                                 Group # 2621240</w:t>
      </w:r>
    </w:p>
    <w:tbl>
      <w:tblPr>
        <w:tblW w:w="0" w:type="auto"/>
        <w:tblInd w:w="75" w:type="dxa"/>
        <w:tblCellMar>
          <w:left w:w="0" w:type="dxa"/>
          <w:right w:w="0" w:type="dxa"/>
        </w:tblCellMar>
        <w:tblLook w:val="04A0" w:firstRow="1" w:lastRow="0" w:firstColumn="1" w:lastColumn="0" w:noHBand="0" w:noVBand="1"/>
      </w:tblPr>
      <w:tblGrid>
        <w:gridCol w:w="8212"/>
        <w:gridCol w:w="1958"/>
      </w:tblGrid>
      <w:tr w:rsidR="005C46F3" w:rsidTr="00DA2488">
        <w:trPr>
          <w:trHeight w:val="225"/>
        </w:trPr>
        <w:tc>
          <w:tcPr>
            <w:tcW w:w="8212" w:type="dxa"/>
            <w:tcBorders>
              <w:top w:val="single" w:sz="12" w:space="0" w:color="auto"/>
              <w:left w:val="single" w:sz="12" w:space="0" w:color="auto"/>
              <w:bottom w:val="single" w:sz="8" w:space="0" w:color="auto"/>
              <w:right w:val="single" w:sz="8" w:space="0" w:color="auto"/>
            </w:tcBorders>
            <w:shd w:val="clear" w:color="auto" w:fill="737373"/>
            <w:noWrap/>
            <w:tcMar>
              <w:top w:w="0" w:type="dxa"/>
              <w:left w:w="115" w:type="dxa"/>
              <w:bottom w:w="0" w:type="dxa"/>
              <w:right w:w="115" w:type="dxa"/>
            </w:tcMar>
            <w:vAlign w:val="bottom"/>
            <w:hideMark/>
          </w:tcPr>
          <w:p w:rsidR="005C46F3" w:rsidRDefault="005C46F3" w:rsidP="008F3206">
            <w:pPr>
              <w:pStyle w:val="Heading1"/>
              <w:rPr>
                <w:color w:val="FFFFFF"/>
              </w:rPr>
            </w:pPr>
          </w:p>
          <w:p w:rsidR="005C46F3" w:rsidRPr="00755EE3" w:rsidRDefault="005C46F3" w:rsidP="008F3206">
            <w:pPr>
              <w:rPr>
                <w:sz w:val="24"/>
                <w:szCs w:val="24"/>
              </w:rPr>
            </w:pPr>
            <w:r>
              <w:t xml:space="preserve">                                                          </w:t>
            </w:r>
            <w:r w:rsidRPr="00755EE3">
              <w:rPr>
                <w:color w:val="FFFFFF" w:themeColor="background1"/>
                <w:sz w:val="24"/>
                <w:szCs w:val="24"/>
              </w:rPr>
              <w:t>Avista Suite Types</w:t>
            </w:r>
          </w:p>
        </w:tc>
        <w:tc>
          <w:tcPr>
            <w:tcW w:w="1958" w:type="dxa"/>
            <w:tcBorders>
              <w:top w:val="single" w:sz="12" w:space="0" w:color="auto"/>
              <w:left w:val="nil"/>
              <w:bottom w:val="single" w:sz="8" w:space="0" w:color="auto"/>
              <w:right w:val="single" w:sz="12" w:space="0" w:color="auto"/>
            </w:tcBorders>
            <w:shd w:val="clear" w:color="auto" w:fill="737373"/>
            <w:noWrap/>
            <w:tcMar>
              <w:top w:w="0" w:type="dxa"/>
              <w:left w:w="115" w:type="dxa"/>
              <w:bottom w:w="0" w:type="dxa"/>
              <w:right w:w="115" w:type="dxa"/>
            </w:tcMar>
            <w:vAlign w:val="bottom"/>
            <w:hideMark/>
          </w:tcPr>
          <w:p w:rsidR="005C46F3" w:rsidRDefault="005C46F3" w:rsidP="002938A1">
            <w:pPr>
              <w:pStyle w:val="Heading2"/>
            </w:pPr>
            <w:r w:rsidRPr="00755EE3">
              <w:rPr>
                <w:color w:val="FFFFFF" w:themeColor="background1"/>
              </w:rPr>
              <w:t xml:space="preserve">Rate per </w:t>
            </w:r>
            <w:r w:rsidR="002938A1">
              <w:rPr>
                <w:color w:val="FFFFFF" w:themeColor="background1"/>
              </w:rPr>
              <w:t>n</w:t>
            </w:r>
            <w:r w:rsidRPr="00755EE3">
              <w:rPr>
                <w:color w:val="FFFFFF" w:themeColor="background1"/>
              </w:rPr>
              <w:t xml:space="preserve">ight </w:t>
            </w:r>
            <w:r w:rsidR="007968DB">
              <w:rPr>
                <w:color w:val="FFFFFF" w:themeColor="background1"/>
              </w:rPr>
              <w:t>plus taxes &amp; fees</w:t>
            </w:r>
            <w:r w:rsidRPr="00755EE3">
              <w:rPr>
                <w:color w:val="FFFFFF" w:themeColor="background1"/>
              </w:rPr>
              <w:t xml:space="preserve"> </w:t>
            </w:r>
          </w:p>
        </w:tc>
      </w:tr>
      <w:tr w:rsidR="005C46F3" w:rsidTr="00DA2488">
        <w:trPr>
          <w:trHeight w:val="240"/>
        </w:trPr>
        <w:tc>
          <w:tcPr>
            <w:tcW w:w="8212" w:type="dxa"/>
            <w:tcBorders>
              <w:top w:val="nil"/>
              <w:left w:val="single" w:sz="12" w:space="0" w:color="auto"/>
              <w:bottom w:val="single" w:sz="8" w:space="0" w:color="auto"/>
              <w:right w:val="single" w:sz="8" w:space="0" w:color="auto"/>
            </w:tcBorders>
            <w:noWrap/>
            <w:tcMar>
              <w:top w:w="0" w:type="dxa"/>
              <w:left w:w="115" w:type="dxa"/>
              <w:bottom w:w="0" w:type="dxa"/>
              <w:right w:w="115" w:type="dxa"/>
            </w:tcMar>
            <w:vAlign w:val="bottom"/>
            <w:hideMark/>
          </w:tcPr>
          <w:p w:rsidR="005C46F3" w:rsidRPr="006A3B45" w:rsidRDefault="005C46F3" w:rsidP="008F3206">
            <w:pPr>
              <w:rPr>
                <w:rFonts w:ascii="Arial Narrow" w:eastAsia="Calibri" w:hAnsi="Arial Narrow"/>
                <w:b/>
                <w:bCs/>
              </w:rPr>
            </w:pPr>
            <w:r>
              <w:rPr>
                <w:rFonts w:ascii="Arial Narrow" w:hAnsi="Arial Narrow"/>
                <w:b/>
                <w:bCs/>
              </w:rPr>
              <w:t>JNS-1 Bedroom Suite:</w:t>
            </w:r>
            <w:r>
              <w:rPr>
                <w:rFonts w:ascii="Arial Narrow" w:hAnsi="Arial Narrow"/>
              </w:rPr>
              <w:t xml:space="preserve"> 1 King, Murphy Bed, Jacuzzi Bath, ocean view</w:t>
            </w:r>
          </w:p>
        </w:tc>
        <w:tc>
          <w:tcPr>
            <w:tcW w:w="1958" w:type="dxa"/>
            <w:tcBorders>
              <w:top w:val="nil"/>
              <w:left w:val="nil"/>
              <w:bottom w:val="single" w:sz="8" w:space="0" w:color="auto"/>
              <w:right w:val="single" w:sz="12" w:space="0" w:color="auto"/>
            </w:tcBorders>
            <w:noWrap/>
            <w:tcMar>
              <w:top w:w="0" w:type="dxa"/>
              <w:left w:w="115" w:type="dxa"/>
              <w:bottom w:w="0" w:type="dxa"/>
              <w:right w:w="115" w:type="dxa"/>
            </w:tcMar>
            <w:vAlign w:val="bottom"/>
            <w:hideMark/>
          </w:tcPr>
          <w:p w:rsidR="005C46F3" w:rsidRDefault="005C46F3" w:rsidP="002938A1">
            <w:pPr>
              <w:jc w:val="center"/>
              <w:rPr>
                <w:rFonts w:ascii="Arial" w:hAnsi="Arial" w:cs="Arial"/>
              </w:rPr>
            </w:pPr>
            <w:r>
              <w:rPr>
                <w:rFonts w:ascii="Arial" w:hAnsi="Arial" w:cs="Arial"/>
              </w:rPr>
              <w:t>$</w:t>
            </w:r>
            <w:r w:rsidR="00F61B9C">
              <w:rPr>
                <w:rFonts w:ascii="Arial" w:hAnsi="Arial" w:cs="Arial"/>
              </w:rPr>
              <w:t>1</w:t>
            </w:r>
            <w:r w:rsidR="002938A1">
              <w:rPr>
                <w:rFonts w:ascii="Arial" w:hAnsi="Arial" w:cs="Arial"/>
              </w:rPr>
              <w:t>52</w:t>
            </w:r>
            <w:r w:rsidR="00F61B9C">
              <w:rPr>
                <w:rFonts w:ascii="Arial" w:hAnsi="Arial" w:cs="Arial"/>
              </w:rPr>
              <w:t>.00</w:t>
            </w:r>
          </w:p>
        </w:tc>
      </w:tr>
      <w:tr w:rsidR="005C46F3" w:rsidTr="00DA2488">
        <w:trPr>
          <w:trHeight w:val="240"/>
        </w:trPr>
        <w:tc>
          <w:tcPr>
            <w:tcW w:w="8212" w:type="dxa"/>
            <w:tcBorders>
              <w:top w:val="nil"/>
              <w:left w:val="single" w:sz="12" w:space="0" w:color="auto"/>
              <w:bottom w:val="single" w:sz="8" w:space="0" w:color="auto"/>
              <w:right w:val="single" w:sz="8" w:space="0" w:color="auto"/>
            </w:tcBorders>
            <w:noWrap/>
            <w:tcMar>
              <w:top w:w="0" w:type="dxa"/>
              <w:left w:w="115" w:type="dxa"/>
              <w:bottom w:w="0" w:type="dxa"/>
              <w:right w:w="115" w:type="dxa"/>
            </w:tcMar>
            <w:vAlign w:val="bottom"/>
            <w:hideMark/>
          </w:tcPr>
          <w:p w:rsidR="005C46F3" w:rsidRDefault="005C46F3" w:rsidP="008F3206">
            <w:pPr>
              <w:rPr>
                <w:rFonts w:ascii="Arial Narrow" w:hAnsi="Arial Narrow" w:cs="Calibri"/>
              </w:rPr>
            </w:pPr>
            <w:r>
              <w:rPr>
                <w:rFonts w:ascii="Arial Narrow" w:hAnsi="Arial Narrow"/>
                <w:b/>
                <w:bCs/>
              </w:rPr>
              <w:t>HNS-1 Bedroom Suite:</w:t>
            </w:r>
            <w:r>
              <w:rPr>
                <w:rFonts w:ascii="Arial Narrow" w:hAnsi="Arial Narrow"/>
              </w:rPr>
              <w:t xml:space="preserve"> 2 Extra Long Doubles, Murphy Bed, ocean view</w:t>
            </w:r>
          </w:p>
        </w:tc>
        <w:tc>
          <w:tcPr>
            <w:tcW w:w="1958" w:type="dxa"/>
            <w:tcBorders>
              <w:top w:val="nil"/>
              <w:left w:val="nil"/>
              <w:bottom w:val="single" w:sz="8" w:space="0" w:color="auto"/>
              <w:right w:val="single" w:sz="12" w:space="0" w:color="auto"/>
            </w:tcBorders>
            <w:noWrap/>
            <w:tcMar>
              <w:top w:w="0" w:type="dxa"/>
              <w:left w:w="115" w:type="dxa"/>
              <w:bottom w:w="0" w:type="dxa"/>
              <w:right w:w="115" w:type="dxa"/>
            </w:tcMar>
            <w:vAlign w:val="bottom"/>
            <w:hideMark/>
          </w:tcPr>
          <w:p w:rsidR="005C46F3" w:rsidRDefault="00A82426" w:rsidP="002938A1">
            <w:pPr>
              <w:jc w:val="center"/>
              <w:rPr>
                <w:rFonts w:ascii="Arial" w:hAnsi="Arial" w:cs="Arial"/>
              </w:rPr>
            </w:pPr>
            <w:r>
              <w:rPr>
                <w:rFonts w:ascii="Arial" w:hAnsi="Arial" w:cs="Arial"/>
              </w:rPr>
              <w:t>$</w:t>
            </w:r>
            <w:r w:rsidR="00F61B9C">
              <w:rPr>
                <w:rFonts w:ascii="Arial" w:hAnsi="Arial" w:cs="Arial"/>
              </w:rPr>
              <w:t>1</w:t>
            </w:r>
            <w:r w:rsidR="002938A1">
              <w:rPr>
                <w:rFonts w:ascii="Arial" w:hAnsi="Arial" w:cs="Arial"/>
              </w:rPr>
              <w:t>5</w:t>
            </w:r>
            <w:r w:rsidR="00F61B9C">
              <w:rPr>
                <w:rFonts w:ascii="Arial" w:hAnsi="Arial" w:cs="Arial"/>
              </w:rPr>
              <w:t>3.00</w:t>
            </w:r>
          </w:p>
        </w:tc>
      </w:tr>
      <w:tr w:rsidR="005C46F3" w:rsidTr="00DA2488">
        <w:trPr>
          <w:trHeight w:val="240"/>
        </w:trPr>
        <w:tc>
          <w:tcPr>
            <w:tcW w:w="8212" w:type="dxa"/>
            <w:tcBorders>
              <w:top w:val="nil"/>
              <w:left w:val="single" w:sz="12" w:space="0" w:color="auto"/>
              <w:bottom w:val="single" w:sz="8" w:space="0" w:color="auto"/>
              <w:right w:val="single" w:sz="8" w:space="0" w:color="auto"/>
            </w:tcBorders>
            <w:noWrap/>
            <w:tcMar>
              <w:top w:w="0" w:type="dxa"/>
              <w:left w:w="115" w:type="dxa"/>
              <w:bottom w:w="0" w:type="dxa"/>
              <w:right w:w="115" w:type="dxa"/>
            </w:tcMar>
            <w:vAlign w:val="bottom"/>
            <w:hideMark/>
          </w:tcPr>
          <w:p w:rsidR="005C46F3" w:rsidRDefault="005C46F3" w:rsidP="008F3206">
            <w:pPr>
              <w:rPr>
                <w:rFonts w:ascii="Arial Narrow" w:hAnsi="Arial Narrow" w:cs="Calibri"/>
                <w:b/>
                <w:bCs/>
              </w:rPr>
            </w:pPr>
            <w:r>
              <w:rPr>
                <w:rFonts w:ascii="Arial Narrow" w:hAnsi="Arial Narrow"/>
                <w:b/>
                <w:bCs/>
              </w:rPr>
              <w:t>KNS-1 Bedroom Suite:</w:t>
            </w:r>
            <w:r>
              <w:rPr>
                <w:rFonts w:ascii="Arial Narrow" w:hAnsi="Arial Narrow"/>
              </w:rPr>
              <w:t xml:space="preserve"> 1 King, Murphy Bed, Sofa Sleeper, Jacuzzi Bath, oceanfront</w:t>
            </w:r>
          </w:p>
        </w:tc>
        <w:tc>
          <w:tcPr>
            <w:tcW w:w="1958" w:type="dxa"/>
            <w:tcBorders>
              <w:top w:val="nil"/>
              <w:left w:val="nil"/>
              <w:bottom w:val="single" w:sz="8" w:space="0" w:color="auto"/>
              <w:right w:val="single" w:sz="12" w:space="0" w:color="auto"/>
            </w:tcBorders>
            <w:noWrap/>
            <w:tcMar>
              <w:top w:w="0" w:type="dxa"/>
              <w:left w:w="115" w:type="dxa"/>
              <w:bottom w:w="0" w:type="dxa"/>
              <w:right w:w="115" w:type="dxa"/>
            </w:tcMar>
            <w:vAlign w:val="bottom"/>
            <w:hideMark/>
          </w:tcPr>
          <w:p w:rsidR="005C46F3" w:rsidRDefault="00A82426" w:rsidP="002938A1">
            <w:pPr>
              <w:jc w:val="center"/>
              <w:rPr>
                <w:rFonts w:ascii="Arial" w:hAnsi="Arial" w:cs="Arial"/>
              </w:rPr>
            </w:pPr>
            <w:r>
              <w:rPr>
                <w:rFonts w:ascii="Arial" w:hAnsi="Arial" w:cs="Arial"/>
              </w:rPr>
              <w:t>$</w:t>
            </w:r>
            <w:r w:rsidR="00F61B9C">
              <w:rPr>
                <w:rFonts w:ascii="Arial" w:hAnsi="Arial" w:cs="Arial"/>
              </w:rPr>
              <w:t>1</w:t>
            </w:r>
            <w:r w:rsidR="002938A1">
              <w:rPr>
                <w:rFonts w:ascii="Arial" w:hAnsi="Arial" w:cs="Arial"/>
              </w:rPr>
              <w:t>70</w:t>
            </w:r>
            <w:r w:rsidR="00F61B9C">
              <w:rPr>
                <w:rFonts w:ascii="Arial" w:hAnsi="Arial" w:cs="Arial"/>
              </w:rPr>
              <w:t>.00</w:t>
            </w:r>
          </w:p>
        </w:tc>
      </w:tr>
      <w:tr w:rsidR="005C46F3" w:rsidTr="00DA2488">
        <w:trPr>
          <w:trHeight w:val="240"/>
        </w:trPr>
        <w:tc>
          <w:tcPr>
            <w:tcW w:w="8212" w:type="dxa"/>
            <w:tcBorders>
              <w:top w:val="nil"/>
              <w:left w:val="single" w:sz="12" w:space="0" w:color="auto"/>
              <w:bottom w:val="single" w:sz="8" w:space="0" w:color="auto"/>
              <w:right w:val="single" w:sz="8" w:space="0" w:color="auto"/>
            </w:tcBorders>
            <w:noWrap/>
            <w:tcMar>
              <w:top w:w="0" w:type="dxa"/>
              <w:left w:w="115" w:type="dxa"/>
              <w:bottom w:w="0" w:type="dxa"/>
              <w:right w:w="115" w:type="dxa"/>
            </w:tcMar>
            <w:vAlign w:val="bottom"/>
            <w:hideMark/>
          </w:tcPr>
          <w:p w:rsidR="005C46F3" w:rsidRDefault="005C46F3" w:rsidP="008F3206">
            <w:pPr>
              <w:rPr>
                <w:rFonts w:ascii="Arial Narrow" w:hAnsi="Arial Narrow" w:cs="Calibri"/>
              </w:rPr>
            </w:pPr>
            <w:r>
              <w:rPr>
                <w:rFonts w:ascii="Arial Narrow" w:hAnsi="Arial Narrow"/>
                <w:b/>
                <w:bCs/>
              </w:rPr>
              <w:t>GNS-1 Bedroom Suite:</w:t>
            </w:r>
            <w:r>
              <w:rPr>
                <w:rFonts w:ascii="Arial Narrow" w:hAnsi="Arial Narrow"/>
              </w:rPr>
              <w:t xml:space="preserve"> 2 Extra Long Doubles, Murphy Bed, Sofa Sleeper, oceanfront</w:t>
            </w:r>
          </w:p>
        </w:tc>
        <w:tc>
          <w:tcPr>
            <w:tcW w:w="1958" w:type="dxa"/>
            <w:tcBorders>
              <w:top w:val="nil"/>
              <w:left w:val="nil"/>
              <w:bottom w:val="single" w:sz="8" w:space="0" w:color="auto"/>
              <w:right w:val="single" w:sz="12" w:space="0" w:color="auto"/>
            </w:tcBorders>
            <w:noWrap/>
            <w:tcMar>
              <w:top w:w="0" w:type="dxa"/>
              <w:left w:w="115" w:type="dxa"/>
              <w:bottom w:w="0" w:type="dxa"/>
              <w:right w:w="115" w:type="dxa"/>
            </w:tcMar>
            <w:vAlign w:val="bottom"/>
            <w:hideMark/>
          </w:tcPr>
          <w:p w:rsidR="005C46F3" w:rsidRDefault="00A82426" w:rsidP="002938A1">
            <w:pPr>
              <w:jc w:val="center"/>
              <w:rPr>
                <w:rFonts w:ascii="Arial" w:hAnsi="Arial" w:cs="Arial"/>
              </w:rPr>
            </w:pPr>
            <w:r>
              <w:rPr>
                <w:rFonts w:ascii="Arial" w:hAnsi="Arial" w:cs="Arial"/>
              </w:rPr>
              <w:t>$</w:t>
            </w:r>
            <w:r w:rsidR="007968DB">
              <w:rPr>
                <w:rFonts w:ascii="Arial" w:hAnsi="Arial" w:cs="Arial"/>
              </w:rPr>
              <w:t>1</w:t>
            </w:r>
            <w:r w:rsidR="002938A1">
              <w:rPr>
                <w:rFonts w:ascii="Arial" w:hAnsi="Arial" w:cs="Arial"/>
              </w:rPr>
              <w:t>56</w:t>
            </w:r>
            <w:r w:rsidR="007968DB">
              <w:rPr>
                <w:rFonts w:ascii="Arial" w:hAnsi="Arial" w:cs="Arial"/>
              </w:rPr>
              <w:t>.00</w:t>
            </w:r>
          </w:p>
        </w:tc>
      </w:tr>
      <w:tr w:rsidR="005C46F3" w:rsidTr="00DA2488">
        <w:trPr>
          <w:trHeight w:val="240"/>
        </w:trPr>
        <w:tc>
          <w:tcPr>
            <w:tcW w:w="8212" w:type="dxa"/>
            <w:tcBorders>
              <w:top w:val="nil"/>
              <w:left w:val="single" w:sz="12" w:space="0" w:color="auto"/>
              <w:bottom w:val="single" w:sz="8" w:space="0" w:color="auto"/>
              <w:right w:val="single" w:sz="8" w:space="0" w:color="auto"/>
            </w:tcBorders>
            <w:noWrap/>
            <w:tcMar>
              <w:top w:w="0" w:type="dxa"/>
              <w:left w:w="115" w:type="dxa"/>
              <w:bottom w:w="0" w:type="dxa"/>
              <w:right w:w="115" w:type="dxa"/>
            </w:tcMar>
            <w:vAlign w:val="bottom"/>
            <w:hideMark/>
          </w:tcPr>
          <w:p w:rsidR="005C46F3" w:rsidRDefault="005C46F3" w:rsidP="008F3206">
            <w:pPr>
              <w:rPr>
                <w:rFonts w:ascii="Arial Narrow" w:hAnsi="Arial Narrow" w:cs="Calibri"/>
                <w:b/>
                <w:bCs/>
              </w:rPr>
            </w:pPr>
            <w:r>
              <w:rPr>
                <w:rFonts w:ascii="Arial Narrow" w:hAnsi="Arial Narrow"/>
                <w:b/>
                <w:bCs/>
              </w:rPr>
              <w:t>ENS-2 Bedroom Suite:</w:t>
            </w:r>
            <w:r>
              <w:rPr>
                <w:rFonts w:ascii="Arial Narrow" w:hAnsi="Arial Narrow"/>
              </w:rPr>
              <w:t xml:space="preserve"> 4 Extra Long Doubles, Sofa Sleeper, oceanfront</w:t>
            </w:r>
          </w:p>
        </w:tc>
        <w:tc>
          <w:tcPr>
            <w:tcW w:w="1958" w:type="dxa"/>
            <w:tcBorders>
              <w:top w:val="nil"/>
              <w:left w:val="nil"/>
              <w:bottom w:val="single" w:sz="8" w:space="0" w:color="auto"/>
              <w:right w:val="single" w:sz="12" w:space="0" w:color="auto"/>
            </w:tcBorders>
            <w:noWrap/>
            <w:tcMar>
              <w:top w:w="0" w:type="dxa"/>
              <w:left w:w="115" w:type="dxa"/>
              <w:bottom w:w="0" w:type="dxa"/>
              <w:right w:w="115" w:type="dxa"/>
            </w:tcMar>
            <w:vAlign w:val="bottom"/>
            <w:hideMark/>
          </w:tcPr>
          <w:p w:rsidR="005C46F3" w:rsidRDefault="002938A1" w:rsidP="007968DB">
            <w:pPr>
              <w:jc w:val="center"/>
              <w:rPr>
                <w:rFonts w:ascii="Arial" w:hAnsi="Arial" w:cs="Arial"/>
              </w:rPr>
            </w:pPr>
            <w:r>
              <w:rPr>
                <w:rFonts w:ascii="Arial" w:hAnsi="Arial" w:cs="Arial"/>
              </w:rPr>
              <w:t>$218.00</w:t>
            </w:r>
          </w:p>
        </w:tc>
      </w:tr>
      <w:tr w:rsidR="005C46F3" w:rsidTr="00DA2488">
        <w:trPr>
          <w:trHeight w:val="240"/>
        </w:trPr>
        <w:tc>
          <w:tcPr>
            <w:tcW w:w="8212" w:type="dxa"/>
            <w:tcBorders>
              <w:top w:val="nil"/>
              <w:left w:val="single" w:sz="12" w:space="0" w:color="auto"/>
              <w:bottom w:val="single" w:sz="8" w:space="0" w:color="auto"/>
              <w:right w:val="single" w:sz="8" w:space="0" w:color="auto"/>
            </w:tcBorders>
            <w:noWrap/>
            <w:tcMar>
              <w:top w:w="0" w:type="dxa"/>
              <w:left w:w="115" w:type="dxa"/>
              <w:bottom w:w="0" w:type="dxa"/>
              <w:right w:w="115" w:type="dxa"/>
            </w:tcMar>
            <w:vAlign w:val="bottom"/>
            <w:hideMark/>
          </w:tcPr>
          <w:p w:rsidR="005C46F3" w:rsidRDefault="005C46F3" w:rsidP="008F3206">
            <w:pPr>
              <w:rPr>
                <w:rFonts w:ascii="Arial Narrow" w:hAnsi="Arial Narrow" w:cs="Calibri"/>
                <w:b/>
                <w:bCs/>
              </w:rPr>
            </w:pPr>
            <w:r>
              <w:rPr>
                <w:rFonts w:ascii="Arial Narrow" w:hAnsi="Arial Narrow"/>
                <w:b/>
                <w:bCs/>
              </w:rPr>
              <w:t>FNS-2 Bedroom Suite:</w:t>
            </w:r>
            <w:r>
              <w:rPr>
                <w:rFonts w:ascii="Arial Narrow" w:hAnsi="Arial Narrow"/>
              </w:rPr>
              <w:t xml:space="preserve"> 1 King, 2 Extra Long Doubles, Sofa Sleeper, oceanfront</w:t>
            </w:r>
          </w:p>
        </w:tc>
        <w:tc>
          <w:tcPr>
            <w:tcW w:w="1958" w:type="dxa"/>
            <w:tcBorders>
              <w:top w:val="nil"/>
              <w:left w:val="nil"/>
              <w:bottom w:val="single" w:sz="8" w:space="0" w:color="auto"/>
              <w:right w:val="single" w:sz="12" w:space="0" w:color="auto"/>
            </w:tcBorders>
            <w:noWrap/>
            <w:tcMar>
              <w:top w:w="0" w:type="dxa"/>
              <w:left w:w="115" w:type="dxa"/>
              <w:bottom w:w="0" w:type="dxa"/>
              <w:right w:w="115" w:type="dxa"/>
            </w:tcMar>
            <w:vAlign w:val="bottom"/>
            <w:hideMark/>
          </w:tcPr>
          <w:p w:rsidR="005C46F3" w:rsidRDefault="002938A1" w:rsidP="007968DB">
            <w:pPr>
              <w:jc w:val="center"/>
              <w:rPr>
                <w:rFonts w:ascii="Arial" w:hAnsi="Arial" w:cs="Arial"/>
              </w:rPr>
            </w:pPr>
            <w:r>
              <w:rPr>
                <w:rFonts w:ascii="Arial" w:hAnsi="Arial" w:cs="Arial"/>
              </w:rPr>
              <w:t>$218.00</w:t>
            </w:r>
          </w:p>
        </w:tc>
      </w:tr>
      <w:tr w:rsidR="005C46F3" w:rsidTr="00DA2488">
        <w:trPr>
          <w:trHeight w:val="240"/>
        </w:trPr>
        <w:tc>
          <w:tcPr>
            <w:tcW w:w="8212" w:type="dxa"/>
            <w:tcBorders>
              <w:top w:val="nil"/>
              <w:left w:val="single" w:sz="12" w:space="0" w:color="auto"/>
              <w:bottom w:val="single" w:sz="8" w:space="0" w:color="auto"/>
              <w:right w:val="single" w:sz="8" w:space="0" w:color="auto"/>
            </w:tcBorders>
            <w:noWrap/>
            <w:tcMar>
              <w:top w:w="0" w:type="dxa"/>
              <w:left w:w="115" w:type="dxa"/>
              <w:bottom w:w="0" w:type="dxa"/>
              <w:right w:w="115" w:type="dxa"/>
            </w:tcMar>
            <w:vAlign w:val="bottom"/>
            <w:hideMark/>
          </w:tcPr>
          <w:p w:rsidR="005C46F3" w:rsidRDefault="005C46F3" w:rsidP="008F3206">
            <w:pPr>
              <w:rPr>
                <w:rFonts w:ascii="Arial Narrow" w:hAnsi="Arial Narrow" w:cs="Calibri"/>
                <w:b/>
                <w:bCs/>
              </w:rPr>
            </w:pPr>
            <w:r>
              <w:rPr>
                <w:rFonts w:ascii="Arial Narrow" w:hAnsi="Arial Narrow"/>
                <w:b/>
                <w:bCs/>
              </w:rPr>
              <w:t>BNS-3 Bedroom Suite:</w:t>
            </w:r>
            <w:r>
              <w:rPr>
                <w:rFonts w:ascii="Arial Narrow" w:hAnsi="Arial Narrow"/>
              </w:rPr>
              <w:t xml:space="preserve"> 1 King, 4 Extra Long Doubles, Sofa Sleeper, oceanfront</w:t>
            </w:r>
          </w:p>
        </w:tc>
        <w:tc>
          <w:tcPr>
            <w:tcW w:w="1958" w:type="dxa"/>
            <w:tcBorders>
              <w:top w:val="nil"/>
              <w:left w:val="nil"/>
              <w:bottom w:val="single" w:sz="8" w:space="0" w:color="auto"/>
              <w:right w:val="single" w:sz="12" w:space="0" w:color="auto"/>
            </w:tcBorders>
            <w:noWrap/>
            <w:tcMar>
              <w:top w:w="0" w:type="dxa"/>
              <w:left w:w="115" w:type="dxa"/>
              <w:bottom w:w="0" w:type="dxa"/>
              <w:right w:w="115" w:type="dxa"/>
            </w:tcMar>
            <w:vAlign w:val="bottom"/>
            <w:hideMark/>
          </w:tcPr>
          <w:p w:rsidR="005C46F3" w:rsidRDefault="00F61B9C" w:rsidP="007968DB">
            <w:pPr>
              <w:jc w:val="center"/>
              <w:rPr>
                <w:rFonts w:ascii="Arial" w:hAnsi="Arial" w:cs="Arial"/>
              </w:rPr>
            </w:pPr>
            <w:r>
              <w:rPr>
                <w:rFonts w:ascii="Arial" w:hAnsi="Arial" w:cs="Arial"/>
              </w:rPr>
              <w:t>N/A</w:t>
            </w:r>
          </w:p>
        </w:tc>
      </w:tr>
      <w:tr w:rsidR="005C46F3" w:rsidTr="00DA2488">
        <w:trPr>
          <w:trHeight w:val="240"/>
        </w:trPr>
        <w:tc>
          <w:tcPr>
            <w:tcW w:w="8212" w:type="dxa"/>
            <w:tcBorders>
              <w:top w:val="nil"/>
              <w:left w:val="single" w:sz="12" w:space="0" w:color="auto"/>
              <w:bottom w:val="single" w:sz="12" w:space="0" w:color="auto"/>
              <w:right w:val="single" w:sz="8" w:space="0" w:color="auto"/>
            </w:tcBorders>
            <w:noWrap/>
            <w:tcMar>
              <w:top w:w="0" w:type="dxa"/>
              <w:left w:w="115" w:type="dxa"/>
              <w:bottom w:w="0" w:type="dxa"/>
              <w:right w:w="115" w:type="dxa"/>
            </w:tcMar>
            <w:vAlign w:val="bottom"/>
            <w:hideMark/>
          </w:tcPr>
          <w:p w:rsidR="005C46F3" w:rsidRDefault="005C46F3" w:rsidP="002938A1">
            <w:pPr>
              <w:rPr>
                <w:rFonts w:ascii="Arial Narrow" w:hAnsi="Arial Narrow" w:cs="Calibri"/>
                <w:b/>
                <w:bCs/>
              </w:rPr>
            </w:pPr>
            <w:r>
              <w:rPr>
                <w:rFonts w:ascii="Arial Narrow" w:hAnsi="Arial Narrow"/>
                <w:b/>
                <w:bCs/>
              </w:rPr>
              <w:t>ANS-3 Bedroom Suite:</w:t>
            </w:r>
            <w:r>
              <w:rPr>
                <w:rFonts w:ascii="Arial Narrow" w:hAnsi="Arial Narrow"/>
              </w:rPr>
              <w:t xml:space="preserve"> 2 Kings, 2 Extra Long Doubles, Sofa Sleeper, oceanfront</w:t>
            </w:r>
            <w:r w:rsidR="00F61B9C">
              <w:rPr>
                <w:rFonts w:ascii="Arial Narrow" w:hAnsi="Arial Narrow"/>
              </w:rPr>
              <w:t xml:space="preserve">    </w:t>
            </w:r>
          </w:p>
        </w:tc>
        <w:tc>
          <w:tcPr>
            <w:tcW w:w="1958" w:type="dxa"/>
            <w:tcBorders>
              <w:top w:val="nil"/>
              <w:left w:val="nil"/>
              <w:bottom w:val="single" w:sz="12" w:space="0" w:color="auto"/>
              <w:right w:val="single" w:sz="12" w:space="0" w:color="auto"/>
            </w:tcBorders>
            <w:noWrap/>
            <w:tcMar>
              <w:top w:w="0" w:type="dxa"/>
              <w:left w:w="115" w:type="dxa"/>
              <w:bottom w:w="0" w:type="dxa"/>
              <w:right w:w="115" w:type="dxa"/>
            </w:tcMar>
            <w:vAlign w:val="bottom"/>
            <w:hideMark/>
          </w:tcPr>
          <w:p w:rsidR="005C46F3" w:rsidRDefault="00241C9D" w:rsidP="002938A1">
            <w:pPr>
              <w:jc w:val="center"/>
              <w:rPr>
                <w:rFonts w:ascii="Arial" w:hAnsi="Arial" w:cs="Arial"/>
              </w:rPr>
            </w:pPr>
            <w:r>
              <w:rPr>
                <w:rFonts w:ascii="Arial" w:hAnsi="Arial" w:cs="Arial"/>
              </w:rPr>
              <w:t>$</w:t>
            </w:r>
            <w:r w:rsidR="002938A1">
              <w:rPr>
                <w:rFonts w:ascii="Arial" w:hAnsi="Arial" w:cs="Arial"/>
              </w:rPr>
              <w:t>243.00</w:t>
            </w:r>
          </w:p>
        </w:tc>
      </w:tr>
    </w:tbl>
    <w:p w:rsidR="005C46F3" w:rsidRDefault="005C46F3">
      <w:pPr>
        <w:rPr>
          <w:b/>
        </w:rPr>
      </w:pPr>
    </w:p>
    <w:p w:rsidR="007557B6" w:rsidRPr="005A7990" w:rsidRDefault="007557B6" w:rsidP="007557B6">
      <w:pPr>
        <w:rPr>
          <w:sz w:val="24"/>
          <w:szCs w:val="24"/>
        </w:rPr>
      </w:pPr>
      <w:r w:rsidRPr="005A7990">
        <w:rPr>
          <w:b/>
          <w:sz w:val="24"/>
          <w:szCs w:val="24"/>
          <w:u w:val="single"/>
        </w:rPr>
        <w:t>The Avista Resort</w:t>
      </w:r>
      <w:r w:rsidRPr="005A7990">
        <w:rPr>
          <w:sz w:val="24"/>
          <w:szCs w:val="24"/>
        </w:rPr>
        <w:t xml:space="preserve"> is one of North Myrtle Beach’s Newest Ocean Front Resorts. Construction was completed in July 2005. Guests at the Avista Resort enjoy our following amenities:</w:t>
      </w:r>
    </w:p>
    <w:p w:rsidR="007557B6" w:rsidRPr="005A7990" w:rsidRDefault="007557B6" w:rsidP="007557B6">
      <w:pPr>
        <w:numPr>
          <w:ilvl w:val="0"/>
          <w:numId w:val="4"/>
        </w:numPr>
        <w:rPr>
          <w:b/>
          <w:bCs/>
          <w:sz w:val="24"/>
          <w:szCs w:val="24"/>
        </w:rPr>
      </w:pPr>
      <w:r w:rsidRPr="005A7990">
        <w:rPr>
          <w:b/>
          <w:bCs/>
          <w:sz w:val="24"/>
          <w:szCs w:val="24"/>
        </w:rPr>
        <w:t>Spacious one, two or three bedroom condominiums, oceanfront &amp; ocean views</w:t>
      </w:r>
    </w:p>
    <w:p w:rsidR="007557B6" w:rsidRPr="005A7990" w:rsidRDefault="007557B6" w:rsidP="007557B6">
      <w:pPr>
        <w:numPr>
          <w:ilvl w:val="0"/>
          <w:numId w:val="4"/>
        </w:numPr>
        <w:rPr>
          <w:b/>
          <w:bCs/>
          <w:sz w:val="24"/>
          <w:szCs w:val="24"/>
        </w:rPr>
      </w:pPr>
      <w:r w:rsidRPr="005A7990">
        <w:rPr>
          <w:b/>
          <w:bCs/>
          <w:sz w:val="24"/>
          <w:szCs w:val="24"/>
        </w:rPr>
        <w:t>Complimentary High Speed cable internet access in guest suites</w:t>
      </w:r>
    </w:p>
    <w:p w:rsidR="007557B6" w:rsidRPr="005A7990" w:rsidRDefault="007557B6" w:rsidP="007557B6">
      <w:pPr>
        <w:numPr>
          <w:ilvl w:val="0"/>
          <w:numId w:val="4"/>
        </w:numPr>
        <w:rPr>
          <w:b/>
          <w:bCs/>
          <w:sz w:val="24"/>
          <w:szCs w:val="24"/>
        </w:rPr>
      </w:pPr>
      <w:r w:rsidRPr="005A7990">
        <w:rPr>
          <w:b/>
          <w:bCs/>
          <w:sz w:val="24"/>
          <w:szCs w:val="24"/>
        </w:rPr>
        <w:t>Complimentary High Speed wireless access in public areas</w:t>
      </w:r>
    </w:p>
    <w:p w:rsidR="007557B6" w:rsidRPr="005A7990" w:rsidRDefault="007557B6" w:rsidP="007557B6">
      <w:pPr>
        <w:numPr>
          <w:ilvl w:val="0"/>
          <w:numId w:val="4"/>
        </w:numPr>
        <w:rPr>
          <w:b/>
          <w:bCs/>
          <w:sz w:val="24"/>
          <w:szCs w:val="24"/>
        </w:rPr>
      </w:pPr>
      <w:r w:rsidRPr="005A7990">
        <w:rPr>
          <w:b/>
          <w:bCs/>
          <w:sz w:val="24"/>
          <w:szCs w:val="24"/>
        </w:rPr>
        <w:t>Interior Corridors</w:t>
      </w:r>
    </w:p>
    <w:p w:rsidR="007557B6" w:rsidRPr="005A7990" w:rsidRDefault="007557B6" w:rsidP="007557B6">
      <w:pPr>
        <w:numPr>
          <w:ilvl w:val="0"/>
          <w:numId w:val="4"/>
        </w:numPr>
        <w:rPr>
          <w:sz w:val="24"/>
          <w:szCs w:val="24"/>
        </w:rPr>
      </w:pPr>
      <w:r w:rsidRPr="005A7990">
        <w:rPr>
          <w:b/>
          <w:bCs/>
          <w:sz w:val="24"/>
          <w:szCs w:val="24"/>
        </w:rPr>
        <w:t>Full kitchens including refrigerator, stove, oven, washer/dryer and dishwasher</w:t>
      </w:r>
    </w:p>
    <w:p w:rsidR="007557B6" w:rsidRPr="005A7990" w:rsidRDefault="007557B6" w:rsidP="007557B6">
      <w:pPr>
        <w:numPr>
          <w:ilvl w:val="0"/>
          <w:numId w:val="4"/>
        </w:numPr>
        <w:rPr>
          <w:sz w:val="24"/>
          <w:szCs w:val="24"/>
        </w:rPr>
      </w:pPr>
      <w:r w:rsidRPr="005A7990">
        <w:rPr>
          <w:b/>
          <w:bCs/>
          <w:sz w:val="24"/>
          <w:szCs w:val="24"/>
        </w:rPr>
        <w:t>2 Beach front pools, 1 indoor pool, 1 Kiddie Pool, 2 lazy rivers, and 3 hot tubs</w:t>
      </w:r>
    </w:p>
    <w:p w:rsidR="007557B6" w:rsidRPr="005A7990" w:rsidRDefault="007557B6" w:rsidP="007557B6">
      <w:pPr>
        <w:numPr>
          <w:ilvl w:val="0"/>
          <w:numId w:val="4"/>
        </w:numPr>
        <w:rPr>
          <w:sz w:val="24"/>
          <w:szCs w:val="24"/>
        </w:rPr>
      </w:pPr>
      <w:r w:rsidRPr="005A7990">
        <w:rPr>
          <w:b/>
          <w:bCs/>
          <w:sz w:val="24"/>
          <w:szCs w:val="24"/>
        </w:rPr>
        <w:t>Full service restaurant, room service, lounge, meeting &amp; event space</w:t>
      </w:r>
    </w:p>
    <w:p w:rsidR="007557B6" w:rsidRPr="005A7990" w:rsidRDefault="007557B6" w:rsidP="007557B6">
      <w:pPr>
        <w:numPr>
          <w:ilvl w:val="0"/>
          <w:numId w:val="4"/>
        </w:numPr>
        <w:rPr>
          <w:sz w:val="24"/>
          <w:szCs w:val="24"/>
        </w:rPr>
      </w:pPr>
      <w:r w:rsidRPr="005A7990">
        <w:rPr>
          <w:b/>
          <w:bCs/>
          <w:sz w:val="24"/>
          <w:szCs w:val="24"/>
        </w:rPr>
        <w:t>State of the art fitness center</w:t>
      </w:r>
    </w:p>
    <w:p w:rsidR="007557B6" w:rsidRPr="005A7990" w:rsidRDefault="007557B6" w:rsidP="007557B6">
      <w:pPr>
        <w:numPr>
          <w:ilvl w:val="0"/>
          <w:numId w:val="4"/>
        </w:numPr>
        <w:rPr>
          <w:sz w:val="24"/>
          <w:szCs w:val="24"/>
        </w:rPr>
      </w:pPr>
      <w:r w:rsidRPr="005A7990">
        <w:rPr>
          <w:b/>
          <w:bCs/>
          <w:sz w:val="24"/>
          <w:szCs w:val="24"/>
        </w:rPr>
        <w:lastRenderedPageBreak/>
        <w:t>Complimentary Private covered parking garage and adjacent public parking</w:t>
      </w:r>
    </w:p>
    <w:p w:rsidR="007557B6" w:rsidRPr="005A7990" w:rsidRDefault="007557B6" w:rsidP="007557B6">
      <w:pPr>
        <w:numPr>
          <w:ilvl w:val="0"/>
          <w:numId w:val="4"/>
        </w:numPr>
        <w:rPr>
          <w:sz w:val="24"/>
          <w:szCs w:val="24"/>
        </w:rPr>
      </w:pPr>
      <w:r w:rsidRPr="005A7990">
        <w:rPr>
          <w:b/>
          <w:bCs/>
          <w:sz w:val="24"/>
          <w:szCs w:val="24"/>
        </w:rPr>
        <w:t>Concierge &amp; Bell service</w:t>
      </w:r>
    </w:p>
    <w:p w:rsidR="007557B6" w:rsidRPr="005A7990" w:rsidRDefault="007557B6" w:rsidP="007557B6">
      <w:pPr>
        <w:numPr>
          <w:ilvl w:val="0"/>
          <w:numId w:val="4"/>
        </w:numPr>
        <w:rPr>
          <w:sz w:val="24"/>
          <w:szCs w:val="24"/>
        </w:rPr>
      </w:pPr>
      <w:r w:rsidRPr="005A7990">
        <w:rPr>
          <w:b/>
          <w:bCs/>
          <w:sz w:val="24"/>
          <w:szCs w:val="24"/>
        </w:rPr>
        <w:t>Daily housekeeping service</w:t>
      </w:r>
    </w:p>
    <w:p w:rsidR="007557B6" w:rsidRPr="005A7990" w:rsidRDefault="007557B6" w:rsidP="007557B6">
      <w:pPr>
        <w:numPr>
          <w:ilvl w:val="0"/>
          <w:numId w:val="4"/>
        </w:numPr>
        <w:rPr>
          <w:sz w:val="24"/>
          <w:szCs w:val="24"/>
        </w:rPr>
      </w:pPr>
      <w:r w:rsidRPr="005A7990">
        <w:rPr>
          <w:b/>
          <w:bCs/>
          <w:sz w:val="24"/>
          <w:szCs w:val="24"/>
        </w:rPr>
        <w:t>24 hour front desk service</w:t>
      </w:r>
    </w:p>
    <w:p w:rsidR="007557B6" w:rsidRPr="005A7990" w:rsidRDefault="007557B6" w:rsidP="007557B6">
      <w:pPr>
        <w:numPr>
          <w:ilvl w:val="0"/>
          <w:numId w:val="4"/>
        </w:numPr>
        <w:rPr>
          <w:sz w:val="24"/>
          <w:szCs w:val="24"/>
        </w:rPr>
      </w:pPr>
      <w:r w:rsidRPr="005A7990">
        <w:rPr>
          <w:b/>
          <w:sz w:val="24"/>
          <w:szCs w:val="24"/>
        </w:rPr>
        <w:t>DVD Now movie rental free of charge</w:t>
      </w:r>
    </w:p>
    <w:p w:rsidR="003F23CF" w:rsidRDefault="003F23CF" w:rsidP="007557B6">
      <w:pPr>
        <w:rPr>
          <w:sz w:val="24"/>
          <w:szCs w:val="24"/>
        </w:rPr>
      </w:pPr>
    </w:p>
    <w:p w:rsidR="007557B6" w:rsidRPr="005A7990" w:rsidRDefault="007557B6" w:rsidP="007557B6">
      <w:pPr>
        <w:rPr>
          <w:sz w:val="24"/>
          <w:szCs w:val="24"/>
        </w:rPr>
      </w:pPr>
      <w:r w:rsidRPr="005A7990">
        <w:rPr>
          <w:sz w:val="24"/>
          <w:szCs w:val="24"/>
        </w:rPr>
        <w:t>Located within walking distance of Historic Ocean Drive and Main Street, children and spouses enjoy a variety of activities both on and offsite. A Children’s Activities Director plans games poolside seasonally, while our poolside masseuse helps relieve the stress of everyday life. In the evening, build and rekindle relationships at our contemporary on-site lounge, while enjoying popular beach tunes from our live musicians.</w:t>
      </w:r>
    </w:p>
    <w:p w:rsidR="00A82426" w:rsidRPr="004A0F40" w:rsidRDefault="00A82426" w:rsidP="00A82426">
      <w:pPr>
        <w:rPr>
          <w:b/>
          <w:sz w:val="24"/>
          <w:szCs w:val="24"/>
        </w:rPr>
      </w:pPr>
    </w:p>
    <w:p w:rsidR="00DA2488" w:rsidRPr="00A82426" w:rsidRDefault="00DA2488" w:rsidP="00A82426">
      <w:pPr>
        <w:rPr>
          <w:b/>
          <w:sz w:val="24"/>
          <w:szCs w:val="24"/>
        </w:rPr>
      </w:pPr>
    </w:p>
    <w:p w:rsidR="005C46F3" w:rsidRDefault="00DA2488">
      <w:pPr>
        <w:rPr>
          <w:b/>
        </w:rPr>
      </w:pPr>
      <w:r>
        <w:rPr>
          <w:noProof/>
        </w:rPr>
        <w:drawing>
          <wp:anchor distT="0" distB="0" distL="114300" distR="114300" simplePos="0" relativeHeight="251662336" behindDoc="1" locked="0" layoutInCell="1" allowOverlap="1" wp14:anchorId="3D59CA1D" wp14:editId="38AB8E02">
            <wp:simplePos x="0" y="0"/>
            <wp:positionH relativeFrom="margin">
              <wp:posOffset>628650</wp:posOffset>
            </wp:positionH>
            <wp:positionV relativeFrom="paragraph">
              <wp:posOffset>36830</wp:posOffset>
            </wp:positionV>
            <wp:extent cx="1143000" cy="822325"/>
            <wp:effectExtent l="0" t="0" r="0" b="0"/>
            <wp:wrapNone/>
            <wp:docPr id="2" name="Picture 2" descr="princ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nce_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3000" cy="822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14:anchorId="58EEA3BD" wp14:editId="560C6B37">
            <wp:simplePos x="0" y="0"/>
            <wp:positionH relativeFrom="column">
              <wp:posOffset>4953000</wp:posOffset>
            </wp:positionH>
            <wp:positionV relativeFrom="paragraph">
              <wp:posOffset>-34290</wp:posOffset>
            </wp:positionV>
            <wp:extent cx="1371600" cy="914400"/>
            <wp:effectExtent l="0" t="0" r="0" b="0"/>
            <wp:wrapNone/>
            <wp:docPr id="8" name="Picture 8" descr="Prince Photos 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ince Photos 02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16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46F3" w:rsidRDefault="005C46F3">
      <w:pPr>
        <w:rPr>
          <w:b/>
        </w:rPr>
      </w:pPr>
    </w:p>
    <w:p w:rsidR="005F5810" w:rsidRPr="005F5810" w:rsidRDefault="005F5810" w:rsidP="005F5810">
      <w:pPr>
        <w:jc w:val="center"/>
        <w:rPr>
          <w:bCs/>
          <w:noProof/>
          <w:sz w:val="24"/>
          <w:szCs w:val="24"/>
        </w:rPr>
      </w:pPr>
      <w:r w:rsidRPr="005F5810">
        <w:rPr>
          <w:sz w:val="24"/>
          <w:szCs w:val="24"/>
        </w:rPr>
        <w:t>3500 North Ocean Boulevard</w:t>
      </w:r>
    </w:p>
    <w:p w:rsidR="005F5810" w:rsidRPr="005F5810" w:rsidRDefault="005F5810" w:rsidP="005F5810">
      <w:pPr>
        <w:jc w:val="center"/>
        <w:rPr>
          <w:sz w:val="24"/>
          <w:szCs w:val="24"/>
        </w:rPr>
      </w:pPr>
      <w:r w:rsidRPr="005F5810">
        <w:rPr>
          <w:bCs/>
          <w:noProof/>
          <w:sz w:val="24"/>
          <w:szCs w:val="24"/>
        </w:rPr>
        <w:t>North Myrtle Beach, SC  29582</w:t>
      </w:r>
    </w:p>
    <w:p w:rsidR="005C46F3" w:rsidRDefault="005C46F3">
      <w:pPr>
        <w:rPr>
          <w:b/>
        </w:rPr>
      </w:pPr>
    </w:p>
    <w:p w:rsidR="007A5E45" w:rsidRDefault="007A5E45"/>
    <w:p w:rsidR="002938A1" w:rsidRDefault="002938A1" w:rsidP="002938A1">
      <w:pPr>
        <w:rPr>
          <w:rFonts w:ascii="Arial" w:hAnsi="Arial" w:cs="Arial"/>
          <w:b/>
          <w:bCs/>
          <w:noProof/>
          <w:sz w:val="28"/>
          <w:szCs w:val="28"/>
        </w:rPr>
      </w:pPr>
      <w:r>
        <w:t xml:space="preserve">   </w:t>
      </w:r>
      <w:r>
        <w:rPr>
          <w:rFonts w:ascii="Arial" w:hAnsi="Arial" w:cs="Arial"/>
          <w:b/>
          <w:bCs/>
          <w:noProof/>
          <w:sz w:val="28"/>
          <w:szCs w:val="28"/>
        </w:rPr>
        <w:t>Call Toll Free:8</w:t>
      </w:r>
      <w:r>
        <w:rPr>
          <w:rFonts w:ascii="Arial" w:hAnsi="Arial" w:cs="Arial"/>
          <w:b/>
          <w:bCs/>
          <w:noProof/>
          <w:sz w:val="28"/>
          <w:szCs w:val="28"/>
        </w:rPr>
        <w:t>66</w:t>
      </w:r>
      <w:r>
        <w:rPr>
          <w:rFonts w:ascii="Arial" w:hAnsi="Arial" w:cs="Arial"/>
          <w:b/>
          <w:bCs/>
          <w:noProof/>
          <w:sz w:val="28"/>
          <w:szCs w:val="28"/>
        </w:rPr>
        <w:t>-</w:t>
      </w:r>
      <w:r>
        <w:rPr>
          <w:rFonts w:ascii="Arial" w:hAnsi="Arial" w:cs="Arial"/>
          <w:b/>
          <w:bCs/>
          <w:noProof/>
          <w:sz w:val="28"/>
          <w:szCs w:val="28"/>
        </w:rPr>
        <w:t>567</w:t>
      </w:r>
      <w:r>
        <w:rPr>
          <w:rFonts w:ascii="Arial" w:hAnsi="Arial" w:cs="Arial"/>
          <w:b/>
          <w:bCs/>
          <w:noProof/>
          <w:sz w:val="28"/>
          <w:szCs w:val="28"/>
        </w:rPr>
        <w:t>-</w:t>
      </w:r>
      <w:r>
        <w:rPr>
          <w:rFonts w:ascii="Arial" w:hAnsi="Arial" w:cs="Arial"/>
          <w:b/>
          <w:bCs/>
          <w:noProof/>
          <w:sz w:val="28"/>
          <w:szCs w:val="28"/>
        </w:rPr>
        <w:t>995</w:t>
      </w:r>
      <w:r>
        <w:rPr>
          <w:rFonts w:ascii="Arial" w:hAnsi="Arial" w:cs="Arial"/>
          <w:b/>
          <w:bCs/>
          <w:noProof/>
          <w:sz w:val="28"/>
          <w:szCs w:val="28"/>
        </w:rPr>
        <w:t xml:space="preserve">7                                 Group # </w:t>
      </w:r>
      <w:r>
        <w:rPr>
          <w:rFonts w:ascii="Arial" w:hAnsi="Arial" w:cs="Arial"/>
          <w:b/>
          <w:bCs/>
          <w:noProof/>
          <w:sz w:val="28"/>
          <w:szCs w:val="28"/>
        </w:rPr>
        <w:t>2621242</w:t>
      </w:r>
    </w:p>
    <w:p w:rsidR="002938A1" w:rsidRDefault="002938A1"/>
    <w:tbl>
      <w:tblPr>
        <w:tblW w:w="10423" w:type="dxa"/>
        <w:tblInd w:w="-5"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002"/>
        <w:gridCol w:w="7981"/>
        <w:gridCol w:w="1440"/>
      </w:tblGrid>
      <w:tr w:rsidR="006A3B45" w:rsidTr="00DA2488">
        <w:trPr>
          <w:trHeight w:val="225"/>
        </w:trPr>
        <w:tc>
          <w:tcPr>
            <w:tcW w:w="1002" w:type="dxa"/>
            <w:shd w:val="clear" w:color="auto" w:fill="737373"/>
          </w:tcPr>
          <w:p w:rsidR="006A3B45" w:rsidRDefault="006A3B45">
            <w:pPr>
              <w:pStyle w:val="Heading1"/>
              <w:spacing w:line="252" w:lineRule="auto"/>
              <w:rPr>
                <w:color w:val="FFFFFF"/>
              </w:rPr>
            </w:pPr>
          </w:p>
          <w:p w:rsidR="006A3B45" w:rsidRDefault="006A3B45">
            <w:pPr>
              <w:pStyle w:val="Heading1"/>
              <w:spacing w:line="252" w:lineRule="auto"/>
              <w:rPr>
                <w:color w:val="FFFFFF"/>
              </w:rPr>
            </w:pPr>
          </w:p>
          <w:p w:rsidR="006A3B45" w:rsidRDefault="006A3B45">
            <w:pPr>
              <w:pStyle w:val="Heading1"/>
              <w:spacing w:line="252" w:lineRule="auto"/>
              <w:rPr>
                <w:color w:val="FFFFFF"/>
              </w:rPr>
            </w:pPr>
          </w:p>
          <w:p w:rsidR="006A3B45" w:rsidRDefault="006A3B45">
            <w:pPr>
              <w:pStyle w:val="Heading1"/>
              <w:spacing w:line="252" w:lineRule="auto"/>
            </w:pPr>
            <w:r>
              <w:rPr>
                <w:color w:val="FFFFFF"/>
              </w:rPr>
              <w:t>Suite Type</w:t>
            </w:r>
          </w:p>
        </w:tc>
        <w:tc>
          <w:tcPr>
            <w:tcW w:w="7981" w:type="dxa"/>
            <w:shd w:val="clear" w:color="auto" w:fill="737373"/>
            <w:noWrap/>
            <w:tcMar>
              <w:top w:w="0" w:type="dxa"/>
              <w:left w:w="115" w:type="dxa"/>
              <w:bottom w:w="0" w:type="dxa"/>
              <w:right w:w="115" w:type="dxa"/>
            </w:tcMar>
            <w:vAlign w:val="bottom"/>
            <w:hideMark/>
          </w:tcPr>
          <w:p w:rsidR="006A3B45" w:rsidRPr="00755EE3" w:rsidRDefault="00755EE3" w:rsidP="00755EE3">
            <w:pPr>
              <w:pStyle w:val="Heading1"/>
              <w:spacing w:line="252" w:lineRule="auto"/>
              <w:jc w:val="left"/>
              <w:rPr>
                <w:sz w:val="24"/>
                <w:szCs w:val="24"/>
              </w:rPr>
            </w:pPr>
            <w:r>
              <w:rPr>
                <w:color w:val="FFFFFF"/>
              </w:rPr>
              <w:t xml:space="preserve">                                            </w:t>
            </w:r>
            <w:r w:rsidRPr="00755EE3">
              <w:rPr>
                <w:color w:val="FFFFFF"/>
                <w:sz w:val="24"/>
                <w:szCs w:val="24"/>
              </w:rPr>
              <w:t>Prince S</w:t>
            </w:r>
            <w:r w:rsidR="006A3B45" w:rsidRPr="00755EE3">
              <w:rPr>
                <w:color w:val="FFFFFF"/>
                <w:sz w:val="24"/>
                <w:szCs w:val="24"/>
              </w:rPr>
              <w:t>uite Type Descriptions</w:t>
            </w:r>
          </w:p>
        </w:tc>
        <w:tc>
          <w:tcPr>
            <w:tcW w:w="1440" w:type="dxa"/>
            <w:shd w:val="clear" w:color="auto" w:fill="737373"/>
            <w:noWrap/>
            <w:tcMar>
              <w:top w:w="0" w:type="dxa"/>
              <w:left w:w="115" w:type="dxa"/>
              <w:bottom w:w="0" w:type="dxa"/>
              <w:right w:w="115" w:type="dxa"/>
            </w:tcMar>
            <w:vAlign w:val="bottom"/>
            <w:hideMark/>
          </w:tcPr>
          <w:p w:rsidR="006A3B45" w:rsidRDefault="00A82426" w:rsidP="007968DB">
            <w:pPr>
              <w:pStyle w:val="Heading2"/>
              <w:spacing w:line="252" w:lineRule="auto"/>
            </w:pPr>
            <w:r>
              <w:rPr>
                <w:color w:val="FFFFFF" w:themeColor="background1"/>
              </w:rPr>
              <w:t>Rate per N</w:t>
            </w:r>
            <w:r w:rsidR="006A3B45" w:rsidRPr="00755EE3">
              <w:rPr>
                <w:color w:val="FFFFFF" w:themeColor="background1"/>
              </w:rPr>
              <w:t xml:space="preserve">ight </w:t>
            </w:r>
            <w:r w:rsidR="007968DB">
              <w:rPr>
                <w:color w:val="FFFFFF" w:themeColor="background1"/>
              </w:rPr>
              <w:t>plus</w:t>
            </w:r>
            <w:r w:rsidR="006A3B45" w:rsidRPr="00755EE3">
              <w:rPr>
                <w:color w:val="FFFFFF" w:themeColor="background1"/>
              </w:rPr>
              <w:t xml:space="preserve"> </w:t>
            </w:r>
            <w:r>
              <w:rPr>
                <w:color w:val="FFFFFF" w:themeColor="background1"/>
              </w:rPr>
              <w:t>T</w:t>
            </w:r>
            <w:r w:rsidR="006A3B45" w:rsidRPr="00755EE3">
              <w:rPr>
                <w:color w:val="FFFFFF" w:themeColor="background1"/>
              </w:rPr>
              <w:t xml:space="preserve">axes </w:t>
            </w:r>
            <w:r>
              <w:rPr>
                <w:color w:val="FFFFFF" w:themeColor="background1"/>
              </w:rPr>
              <w:t>&amp; Fees</w:t>
            </w:r>
          </w:p>
        </w:tc>
      </w:tr>
      <w:tr w:rsidR="006A3B45" w:rsidTr="00DA2488">
        <w:trPr>
          <w:trHeight w:val="240"/>
        </w:trPr>
        <w:tc>
          <w:tcPr>
            <w:tcW w:w="1002" w:type="dxa"/>
            <w:hideMark/>
          </w:tcPr>
          <w:p w:rsidR="006A3B45" w:rsidRPr="006A3B45" w:rsidRDefault="006A3B45">
            <w:pPr>
              <w:spacing w:line="252" w:lineRule="auto"/>
              <w:jc w:val="center"/>
              <w:rPr>
                <w:rFonts w:ascii="Arial Narrow" w:eastAsia="Calibri" w:hAnsi="Arial Narrow"/>
                <w:b/>
                <w:bCs/>
              </w:rPr>
            </w:pPr>
            <w:r>
              <w:rPr>
                <w:rFonts w:ascii="Arial Narrow" w:hAnsi="Arial Narrow"/>
                <w:b/>
                <w:bCs/>
              </w:rPr>
              <w:t>A</w:t>
            </w:r>
          </w:p>
        </w:tc>
        <w:tc>
          <w:tcPr>
            <w:tcW w:w="7981" w:type="dxa"/>
            <w:noWrap/>
            <w:tcMar>
              <w:top w:w="0" w:type="dxa"/>
              <w:left w:w="115" w:type="dxa"/>
              <w:bottom w:w="0" w:type="dxa"/>
              <w:right w:w="115" w:type="dxa"/>
            </w:tcMar>
            <w:vAlign w:val="bottom"/>
            <w:hideMark/>
          </w:tcPr>
          <w:p w:rsidR="006A3B45" w:rsidRDefault="006A3B45">
            <w:pPr>
              <w:spacing w:line="252" w:lineRule="auto"/>
              <w:rPr>
                <w:rFonts w:ascii="Arial Narrow" w:hAnsi="Arial Narrow"/>
                <w:b/>
                <w:bCs/>
              </w:rPr>
            </w:pPr>
            <w:r>
              <w:rPr>
                <w:rFonts w:ascii="Arial Black" w:hAnsi="Arial Black"/>
              </w:rPr>
              <w:t>3 Bedroom Suite:</w:t>
            </w:r>
            <w:r>
              <w:rPr>
                <w:rFonts w:ascii="ArialNarrow,Bold" w:hAnsi="ArialNarrow,Bold"/>
                <w:b/>
                <w:bCs/>
                <w:sz w:val="19"/>
                <w:szCs w:val="19"/>
              </w:rPr>
              <w:t xml:space="preserve"> </w:t>
            </w:r>
            <w:r>
              <w:rPr>
                <w:rFonts w:ascii="ArialNarrow" w:hAnsi="ArialNarrow"/>
                <w:sz w:val="19"/>
                <w:szCs w:val="19"/>
              </w:rPr>
              <w:t>2 Kings, 2 Extra Long Doubles, Sofa Sleeper, Oceanfront</w:t>
            </w:r>
          </w:p>
        </w:tc>
        <w:tc>
          <w:tcPr>
            <w:tcW w:w="1440" w:type="dxa"/>
            <w:noWrap/>
            <w:tcMar>
              <w:top w:w="0" w:type="dxa"/>
              <w:left w:w="115" w:type="dxa"/>
              <w:bottom w:w="0" w:type="dxa"/>
              <w:right w:w="115" w:type="dxa"/>
            </w:tcMar>
            <w:vAlign w:val="bottom"/>
            <w:hideMark/>
          </w:tcPr>
          <w:p w:rsidR="006A3B45" w:rsidRDefault="00F61B9C" w:rsidP="007968DB">
            <w:pPr>
              <w:spacing w:line="252" w:lineRule="auto"/>
              <w:jc w:val="center"/>
              <w:rPr>
                <w:rFonts w:ascii="Arial" w:hAnsi="Arial" w:cs="Arial"/>
              </w:rPr>
            </w:pPr>
            <w:r>
              <w:rPr>
                <w:rFonts w:ascii="Arial" w:hAnsi="Arial" w:cs="Arial"/>
              </w:rPr>
              <w:t>N/A</w:t>
            </w:r>
          </w:p>
        </w:tc>
      </w:tr>
      <w:tr w:rsidR="006A3B45" w:rsidTr="00DA2488">
        <w:trPr>
          <w:trHeight w:val="240"/>
        </w:trPr>
        <w:tc>
          <w:tcPr>
            <w:tcW w:w="1002" w:type="dxa"/>
            <w:hideMark/>
          </w:tcPr>
          <w:p w:rsidR="006A3B45" w:rsidRDefault="006A3B45">
            <w:pPr>
              <w:spacing w:line="252" w:lineRule="auto"/>
              <w:jc w:val="center"/>
              <w:rPr>
                <w:rFonts w:ascii="Arial Narrow" w:hAnsi="Arial Narrow" w:cs="Calibri"/>
                <w:b/>
                <w:bCs/>
              </w:rPr>
            </w:pPr>
            <w:r>
              <w:rPr>
                <w:rFonts w:ascii="Arial Narrow" w:hAnsi="Arial Narrow"/>
                <w:b/>
                <w:bCs/>
              </w:rPr>
              <w:t>A1</w:t>
            </w:r>
          </w:p>
        </w:tc>
        <w:tc>
          <w:tcPr>
            <w:tcW w:w="7981" w:type="dxa"/>
            <w:noWrap/>
            <w:tcMar>
              <w:top w:w="0" w:type="dxa"/>
              <w:left w:w="115" w:type="dxa"/>
              <w:bottom w:w="0" w:type="dxa"/>
              <w:right w:w="115" w:type="dxa"/>
            </w:tcMar>
            <w:vAlign w:val="bottom"/>
            <w:hideMark/>
          </w:tcPr>
          <w:p w:rsidR="006A3B45" w:rsidRDefault="006A3B45">
            <w:pPr>
              <w:spacing w:line="252" w:lineRule="auto"/>
              <w:rPr>
                <w:rFonts w:ascii="Arial Narrow" w:hAnsi="Arial Narrow"/>
                <w:b/>
                <w:bCs/>
              </w:rPr>
            </w:pPr>
            <w:r>
              <w:rPr>
                <w:rFonts w:ascii="Arial Black" w:hAnsi="Arial Black"/>
              </w:rPr>
              <w:t>3 Bedroom Suite:</w:t>
            </w:r>
            <w:r>
              <w:rPr>
                <w:rFonts w:ascii="ArialNarrow,Bold" w:hAnsi="ArialNarrow,Bold"/>
                <w:b/>
                <w:bCs/>
                <w:sz w:val="19"/>
                <w:szCs w:val="19"/>
              </w:rPr>
              <w:t xml:space="preserve"> </w:t>
            </w:r>
            <w:r>
              <w:rPr>
                <w:rFonts w:ascii="ArialNarrow" w:hAnsi="ArialNarrow"/>
                <w:sz w:val="19"/>
                <w:szCs w:val="19"/>
              </w:rPr>
              <w:t>1 King, 4 Extra Long Doubles, Sofa Sleeper, Oceanfront</w:t>
            </w:r>
          </w:p>
        </w:tc>
        <w:tc>
          <w:tcPr>
            <w:tcW w:w="1440" w:type="dxa"/>
            <w:noWrap/>
            <w:tcMar>
              <w:top w:w="0" w:type="dxa"/>
              <w:left w:w="115" w:type="dxa"/>
              <w:bottom w:w="0" w:type="dxa"/>
              <w:right w:w="115" w:type="dxa"/>
            </w:tcMar>
            <w:vAlign w:val="bottom"/>
            <w:hideMark/>
          </w:tcPr>
          <w:p w:rsidR="006A3B45" w:rsidRDefault="00F61B9C" w:rsidP="007968DB">
            <w:pPr>
              <w:spacing w:line="252" w:lineRule="auto"/>
              <w:jc w:val="center"/>
              <w:rPr>
                <w:rFonts w:ascii="Arial" w:hAnsi="Arial" w:cs="Arial"/>
              </w:rPr>
            </w:pPr>
            <w:r>
              <w:rPr>
                <w:rFonts w:ascii="Arial" w:hAnsi="Arial" w:cs="Arial"/>
              </w:rPr>
              <w:t>N/A</w:t>
            </w:r>
            <w:r w:rsidR="00241C9D">
              <w:rPr>
                <w:rFonts w:ascii="Arial" w:hAnsi="Arial" w:cs="Arial"/>
              </w:rPr>
              <w:t xml:space="preserve"> </w:t>
            </w:r>
          </w:p>
        </w:tc>
      </w:tr>
      <w:tr w:rsidR="006A3B45" w:rsidTr="00DA2488">
        <w:trPr>
          <w:trHeight w:val="240"/>
        </w:trPr>
        <w:tc>
          <w:tcPr>
            <w:tcW w:w="1002" w:type="dxa"/>
            <w:hideMark/>
          </w:tcPr>
          <w:p w:rsidR="006A3B45" w:rsidRDefault="002938A1" w:rsidP="00F61B9C">
            <w:pPr>
              <w:spacing w:line="252" w:lineRule="auto"/>
              <w:jc w:val="center"/>
              <w:rPr>
                <w:rFonts w:ascii="Arial Narrow" w:hAnsi="Arial Narrow" w:cs="Calibri"/>
                <w:b/>
                <w:bCs/>
              </w:rPr>
            </w:pPr>
            <w:r>
              <w:rPr>
                <w:rFonts w:ascii="Arial Narrow" w:hAnsi="Arial Narrow"/>
                <w:b/>
                <w:bCs/>
              </w:rPr>
              <w:t>E/</w:t>
            </w:r>
            <w:r w:rsidR="006A3B45">
              <w:rPr>
                <w:rFonts w:ascii="Arial Narrow" w:hAnsi="Arial Narrow"/>
                <w:b/>
                <w:bCs/>
              </w:rPr>
              <w:t>F</w:t>
            </w:r>
          </w:p>
        </w:tc>
        <w:tc>
          <w:tcPr>
            <w:tcW w:w="7981" w:type="dxa"/>
            <w:noWrap/>
            <w:tcMar>
              <w:top w:w="0" w:type="dxa"/>
              <w:left w:w="115" w:type="dxa"/>
              <w:bottom w:w="0" w:type="dxa"/>
              <w:right w:w="115" w:type="dxa"/>
            </w:tcMar>
            <w:vAlign w:val="bottom"/>
            <w:hideMark/>
          </w:tcPr>
          <w:p w:rsidR="006A3B45" w:rsidRDefault="006A3B45" w:rsidP="002938A1">
            <w:pPr>
              <w:spacing w:line="252" w:lineRule="auto"/>
              <w:rPr>
                <w:rFonts w:ascii="Arial Narrow" w:hAnsi="Arial Narrow"/>
                <w:b/>
                <w:bCs/>
              </w:rPr>
            </w:pPr>
            <w:r>
              <w:rPr>
                <w:rFonts w:ascii="Arial Black" w:hAnsi="Arial Black"/>
                <w:b/>
                <w:bCs/>
              </w:rPr>
              <w:t>2 Bedroom Suite:</w:t>
            </w:r>
            <w:r>
              <w:rPr>
                <w:rFonts w:ascii="ArialNarrow,Bold" w:hAnsi="ArialNarrow,Bold"/>
                <w:b/>
                <w:bCs/>
                <w:sz w:val="19"/>
                <w:szCs w:val="19"/>
              </w:rPr>
              <w:t xml:space="preserve"> </w:t>
            </w:r>
            <w:r>
              <w:rPr>
                <w:rFonts w:ascii="ArialNarrow" w:hAnsi="ArialNarrow"/>
                <w:sz w:val="19"/>
                <w:szCs w:val="19"/>
              </w:rPr>
              <w:t>1 King, 2 Extra Long Doubles, Sofa Sleeper, Oceanfront</w:t>
            </w:r>
            <w:r w:rsidR="00F61B9C">
              <w:rPr>
                <w:rFonts w:ascii="ArialNarrow" w:hAnsi="ArialNarrow"/>
                <w:sz w:val="19"/>
                <w:szCs w:val="19"/>
              </w:rPr>
              <w:t xml:space="preserve">  </w:t>
            </w:r>
          </w:p>
        </w:tc>
        <w:tc>
          <w:tcPr>
            <w:tcW w:w="1440" w:type="dxa"/>
            <w:noWrap/>
            <w:tcMar>
              <w:top w:w="0" w:type="dxa"/>
              <w:left w:w="115" w:type="dxa"/>
              <w:bottom w:w="0" w:type="dxa"/>
              <w:right w:w="115" w:type="dxa"/>
            </w:tcMar>
            <w:vAlign w:val="bottom"/>
            <w:hideMark/>
          </w:tcPr>
          <w:p w:rsidR="006A3B45" w:rsidRDefault="006A3B45" w:rsidP="002938A1">
            <w:pPr>
              <w:spacing w:line="252" w:lineRule="auto"/>
              <w:jc w:val="center"/>
              <w:rPr>
                <w:rFonts w:ascii="Arial" w:hAnsi="Arial" w:cs="Arial"/>
              </w:rPr>
            </w:pPr>
            <w:r>
              <w:rPr>
                <w:rFonts w:ascii="Arial" w:hAnsi="Arial" w:cs="Arial"/>
              </w:rPr>
              <w:t>$</w:t>
            </w:r>
            <w:r w:rsidR="002938A1">
              <w:rPr>
                <w:rFonts w:ascii="Arial" w:hAnsi="Arial" w:cs="Arial"/>
              </w:rPr>
              <w:t>187.00</w:t>
            </w:r>
          </w:p>
        </w:tc>
      </w:tr>
      <w:tr w:rsidR="007968DB" w:rsidTr="00DA2488">
        <w:trPr>
          <w:trHeight w:val="240"/>
        </w:trPr>
        <w:tc>
          <w:tcPr>
            <w:tcW w:w="1002" w:type="dxa"/>
          </w:tcPr>
          <w:p w:rsidR="007968DB" w:rsidRDefault="007968DB">
            <w:pPr>
              <w:spacing w:line="252" w:lineRule="auto"/>
              <w:jc w:val="center"/>
              <w:rPr>
                <w:rFonts w:ascii="Arial Narrow" w:hAnsi="Arial Narrow"/>
                <w:b/>
                <w:bCs/>
              </w:rPr>
            </w:pPr>
            <w:r>
              <w:rPr>
                <w:rFonts w:ascii="Arial Narrow" w:hAnsi="Arial Narrow"/>
                <w:b/>
                <w:bCs/>
              </w:rPr>
              <w:t>E1</w:t>
            </w:r>
            <w:r w:rsidR="002938A1">
              <w:rPr>
                <w:rFonts w:ascii="Arial Narrow" w:hAnsi="Arial Narrow"/>
                <w:b/>
                <w:bCs/>
              </w:rPr>
              <w:t>/F1</w:t>
            </w:r>
          </w:p>
        </w:tc>
        <w:tc>
          <w:tcPr>
            <w:tcW w:w="7981" w:type="dxa"/>
            <w:noWrap/>
            <w:tcMar>
              <w:top w:w="0" w:type="dxa"/>
              <w:left w:w="115" w:type="dxa"/>
              <w:bottom w:w="0" w:type="dxa"/>
              <w:right w:w="115" w:type="dxa"/>
            </w:tcMar>
            <w:vAlign w:val="bottom"/>
          </w:tcPr>
          <w:p w:rsidR="007968DB" w:rsidRDefault="007968DB" w:rsidP="007968DB">
            <w:pPr>
              <w:spacing w:line="252" w:lineRule="auto"/>
              <w:rPr>
                <w:rFonts w:ascii="Arial Black" w:hAnsi="Arial Black"/>
                <w:b/>
                <w:bCs/>
              </w:rPr>
            </w:pPr>
            <w:r>
              <w:rPr>
                <w:rFonts w:ascii="Arial Black" w:hAnsi="Arial Black"/>
                <w:b/>
                <w:bCs/>
              </w:rPr>
              <w:t>2 Bedroom Suite:</w:t>
            </w:r>
            <w:r>
              <w:rPr>
                <w:rFonts w:ascii="ArialNarrow,Bold" w:hAnsi="ArialNarrow,Bold"/>
                <w:b/>
                <w:bCs/>
                <w:sz w:val="19"/>
                <w:szCs w:val="19"/>
              </w:rPr>
              <w:t xml:space="preserve"> 4</w:t>
            </w:r>
            <w:r>
              <w:rPr>
                <w:rFonts w:ascii="ArialNarrow" w:hAnsi="ArialNarrow"/>
                <w:sz w:val="19"/>
                <w:szCs w:val="19"/>
              </w:rPr>
              <w:t xml:space="preserve"> Extra Long Doubles, Sofa Sleeper, Oceanfront</w:t>
            </w:r>
          </w:p>
        </w:tc>
        <w:tc>
          <w:tcPr>
            <w:tcW w:w="1440" w:type="dxa"/>
            <w:noWrap/>
            <w:tcMar>
              <w:top w:w="0" w:type="dxa"/>
              <w:left w:w="115" w:type="dxa"/>
              <w:bottom w:w="0" w:type="dxa"/>
              <w:right w:w="115" w:type="dxa"/>
            </w:tcMar>
            <w:vAlign w:val="bottom"/>
          </w:tcPr>
          <w:p w:rsidR="007968DB" w:rsidRDefault="002938A1" w:rsidP="007968DB">
            <w:pPr>
              <w:spacing w:line="252" w:lineRule="auto"/>
              <w:jc w:val="center"/>
              <w:rPr>
                <w:rFonts w:ascii="Arial" w:hAnsi="Arial" w:cs="Arial"/>
              </w:rPr>
            </w:pPr>
            <w:r>
              <w:rPr>
                <w:rFonts w:ascii="Arial" w:hAnsi="Arial" w:cs="Arial"/>
              </w:rPr>
              <w:t>$197.00</w:t>
            </w:r>
          </w:p>
        </w:tc>
      </w:tr>
      <w:tr w:rsidR="006A3B45" w:rsidTr="00DA2488">
        <w:trPr>
          <w:trHeight w:val="240"/>
        </w:trPr>
        <w:tc>
          <w:tcPr>
            <w:tcW w:w="1002" w:type="dxa"/>
            <w:hideMark/>
          </w:tcPr>
          <w:p w:rsidR="006A3B45" w:rsidRDefault="006A3B45">
            <w:pPr>
              <w:spacing w:line="252" w:lineRule="auto"/>
              <w:jc w:val="center"/>
              <w:rPr>
                <w:rFonts w:ascii="Arial Narrow" w:hAnsi="Arial Narrow" w:cs="Calibri"/>
                <w:b/>
                <w:bCs/>
              </w:rPr>
            </w:pPr>
            <w:r>
              <w:rPr>
                <w:rFonts w:ascii="Arial Narrow" w:hAnsi="Arial Narrow"/>
                <w:b/>
                <w:bCs/>
              </w:rPr>
              <w:t>J</w:t>
            </w:r>
          </w:p>
        </w:tc>
        <w:tc>
          <w:tcPr>
            <w:tcW w:w="7981" w:type="dxa"/>
            <w:noWrap/>
            <w:tcMar>
              <w:top w:w="0" w:type="dxa"/>
              <w:left w:w="115" w:type="dxa"/>
              <w:bottom w:w="0" w:type="dxa"/>
              <w:right w:w="115" w:type="dxa"/>
            </w:tcMar>
            <w:vAlign w:val="bottom"/>
            <w:hideMark/>
          </w:tcPr>
          <w:p w:rsidR="006A3B45" w:rsidRDefault="006A3B45">
            <w:pPr>
              <w:spacing w:line="252" w:lineRule="auto"/>
              <w:rPr>
                <w:rFonts w:ascii="Arial Narrow" w:hAnsi="Arial Narrow"/>
              </w:rPr>
            </w:pPr>
            <w:r>
              <w:rPr>
                <w:rFonts w:ascii="Arial Black" w:hAnsi="Arial Black"/>
                <w:b/>
                <w:bCs/>
              </w:rPr>
              <w:t>1 Bedroom Suite:</w:t>
            </w:r>
            <w:r>
              <w:rPr>
                <w:rFonts w:ascii="Arial Narrow" w:hAnsi="Arial Narrow"/>
              </w:rPr>
              <w:t xml:space="preserve"> </w:t>
            </w:r>
            <w:r>
              <w:rPr>
                <w:rFonts w:ascii="Arial" w:hAnsi="Arial" w:cs="Arial"/>
                <w:sz w:val="19"/>
                <w:szCs w:val="19"/>
              </w:rPr>
              <w:t>1 King, Double Sleeper Sofa, Corner Ocean view</w:t>
            </w:r>
          </w:p>
        </w:tc>
        <w:tc>
          <w:tcPr>
            <w:tcW w:w="1440" w:type="dxa"/>
            <w:noWrap/>
            <w:tcMar>
              <w:top w:w="0" w:type="dxa"/>
              <w:left w:w="115" w:type="dxa"/>
              <w:bottom w:w="0" w:type="dxa"/>
              <w:right w:w="115" w:type="dxa"/>
            </w:tcMar>
            <w:vAlign w:val="bottom"/>
            <w:hideMark/>
          </w:tcPr>
          <w:p w:rsidR="006A3B45" w:rsidRDefault="006A3B45" w:rsidP="002938A1">
            <w:pPr>
              <w:spacing w:line="252" w:lineRule="auto"/>
              <w:jc w:val="center"/>
              <w:rPr>
                <w:rFonts w:ascii="Arial" w:hAnsi="Arial" w:cs="Arial"/>
              </w:rPr>
            </w:pPr>
            <w:r>
              <w:rPr>
                <w:rFonts w:ascii="Arial" w:hAnsi="Arial" w:cs="Arial"/>
              </w:rPr>
              <w:t>$</w:t>
            </w:r>
            <w:r w:rsidR="002938A1">
              <w:rPr>
                <w:rFonts w:ascii="Arial" w:hAnsi="Arial" w:cs="Arial"/>
              </w:rPr>
              <w:t>131.00</w:t>
            </w:r>
          </w:p>
        </w:tc>
      </w:tr>
      <w:tr w:rsidR="007968DB" w:rsidTr="00DA2488">
        <w:trPr>
          <w:trHeight w:val="240"/>
        </w:trPr>
        <w:tc>
          <w:tcPr>
            <w:tcW w:w="1002" w:type="dxa"/>
          </w:tcPr>
          <w:p w:rsidR="007968DB" w:rsidRDefault="007968DB">
            <w:pPr>
              <w:spacing w:line="252" w:lineRule="auto"/>
              <w:jc w:val="center"/>
              <w:rPr>
                <w:rFonts w:ascii="Arial Narrow" w:hAnsi="Arial Narrow"/>
                <w:b/>
                <w:bCs/>
              </w:rPr>
            </w:pPr>
            <w:r>
              <w:rPr>
                <w:rFonts w:ascii="Arial Narrow" w:hAnsi="Arial Narrow"/>
                <w:b/>
                <w:bCs/>
              </w:rPr>
              <w:t>K</w:t>
            </w:r>
          </w:p>
        </w:tc>
        <w:tc>
          <w:tcPr>
            <w:tcW w:w="7981" w:type="dxa"/>
            <w:noWrap/>
            <w:tcMar>
              <w:top w:w="0" w:type="dxa"/>
              <w:left w:w="115" w:type="dxa"/>
              <w:bottom w:w="0" w:type="dxa"/>
              <w:right w:w="115" w:type="dxa"/>
            </w:tcMar>
            <w:vAlign w:val="bottom"/>
          </w:tcPr>
          <w:p w:rsidR="007968DB" w:rsidRDefault="007968DB">
            <w:pPr>
              <w:spacing w:line="252" w:lineRule="auto"/>
              <w:rPr>
                <w:rFonts w:ascii="Arial Black" w:hAnsi="Arial Black"/>
                <w:b/>
                <w:bCs/>
              </w:rPr>
            </w:pPr>
            <w:r>
              <w:rPr>
                <w:rFonts w:ascii="Arial Black" w:hAnsi="Arial Black"/>
                <w:b/>
                <w:bCs/>
              </w:rPr>
              <w:t>1 Bedroom Suite:</w:t>
            </w:r>
            <w:r>
              <w:rPr>
                <w:rFonts w:ascii="Arial Narrow" w:hAnsi="Arial Narrow"/>
              </w:rPr>
              <w:t xml:space="preserve"> </w:t>
            </w:r>
            <w:r>
              <w:rPr>
                <w:rFonts w:ascii="Arial" w:hAnsi="Arial" w:cs="Arial"/>
                <w:sz w:val="19"/>
                <w:szCs w:val="19"/>
              </w:rPr>
              <w:t>1 King, Double Sleeper Sofa, Corner Oceanfront</w:t>
            </w:r>
          </w:p>
        </w:tc>
        <w:tc>
          <w:tcPr>
            <w:tcW w:w="1440" w:type="dxa"/>
            <w:noWrap/>
            <w:tcMar>
              <w:top w:w="0" w:type="dxa"/>
              <w:left w:w="115" w:type="dxa"/>
              <w:bottom w:w="0" w:type="dxa"/>
              <w:right w:w="115" w:type="dxa"/>
            </w:tcMar>
            <w:vAlign w:val="bottom"/>
          </w:tcPr>
          <w:p w:rsidR="007968DB" w:rsidRDefault="007968DB" w:rsidP="00F61B9C">
            <w:pPr>
              <w:spacing w:line="252" w:lineRule="auto"/>
              <w:jc w:val="center"/>
              <w:rPr>
                <w:rFonts w:ascii="Arial" w:hAnsi="Arial" w:cs="Arial"/>
              </w:rPr>
            </w:pPr>
          </w:p>
        </w:tc>
      </w:tr>
      <w:tr w:rsidR="006A3B45" w:rsidTr="00DA2488">
        <w:trPr>
          <w:trHeight w:val="240"/>
        </w:trPr>
        <w:tc>
          <w:tcPr>
            <w:tcW w:w="1002" w:type="dxa"/>
            <w:shd w:val="clear" w:color="auto" w:fill="000000"/>
          </w:tcPr>
          <w:p w:rsidR="006A3B45" w:rsidRDefault="006A3B45">
            <w:pPr>
              <w:spacing w:line="252" w:lineRule="auto"/>
              <w:jc w:val="center"/>
              <w:rPr>
                <w:rFonts w:ascii="Arial Narrow" w:hAnsi="Arial Narrow" w:cs="Calibri"/>
                <w:b/>
                <w:bCs/>
              </w:rPr>
            </w:pPr>
          </w:p>
        </w:tc>
        <w:tc>
          <w:tcPr>
            <w:tcW w:w="7981" w:type="dxa"/>
            <w:shd w:val="clear" w:color="auto" w:fill="000000"/>
            <w:noWrap/>
            <w:tcMar>
              <w:top w:w="0" w:type="dxa"/>
              <w:left w:w="115" w:type="dxa"/>
              <w:bottom w:w="0" w:type="dxa"/>
              <w:right w:w="115" w:type="dxa"/>
            </w:tcMar>
            <w:vAlign w:val="bottom"/>
          </w:tcPr>
          <w:p w:rsidR="006A3B45" w:rsidRDefault="006A3B45">
            <w:pPr>
              <w:spacing w:line="252" w:lineRule="auto"/>
              <w:rPr>
                <w:rFonts w:ascii="ArialNarrow,Bold" w:hAnsi="ArialNarrow,Bold"/>
                <w:b/>
                <w:bCs/>
                <w:sz w:val="19"/>
                <w:szCs w:val="19"/>
              </w:rPr>
            </w:pPr>
          </w:p>
        </w:tc>
        <w:tc>
          <w:tcPr>
            <w:tcW w:w="1440" w:type="dxa"/>
            <w:shd w:val="clear" w:color="auto" w:fill="000000"/>
            <w:noWrap/>
            <w:tcMar>
              <w:top w:w="0" w:type="dxa"/>
              <w:left w:w="115" w:type="dxa"/>
              <w:bottom w:w="0" w:type="dxa"/>
              <w:right w:w="115" w:type="dxa"/>
            </w:tcMar>
            <w:vAlign w:val="bottom"/>
          </w:tcPr>
          <w:p w:rsidR="006A3B45" w:rsidRDefault="006A3B45">
            <w:pPr>
              <w:spacing w:line="252" w:lineRule="auto"/>
              <w:jc w:val="center"/>
              <w:rPr>
                <w:rFonts w:ascii="Arial" w:hAnsi="Arial" w:cs="Arial"/>
              </w:rPr>
            </w:pPr>
          </w:p>
        </w:tc>
      </w:tr>
      <w:tr w:rsidR="006A3B45" w:rsidTr="00DA2488">
        <w:trPr>
          <w:trHeight w:val="240"/>
        </w:trPr>
        <w:tc>
          <w:tcPr>
            <w:tcW w:w="1002" w:type="dxa"/>
            <w:hideMark/>
          </w:tcPr>
          <w:p w:rsidR="006A3B45" w:rsidRDefault="006A3B45">
            <w:pPr>
              <w:spacing w:line="252" w:lineRule="auto"/>
              <w:jc w:val="center"/>
              <w:rPr>
                <w:rFonts w:ascii="Arial Narrow" w:hAnsi="Arial Narrow" w:cs="Calibri"/>
                <w:b/>
                <w:bCs/>
              </w:rPr>
            </w:pPr>
            <w:r>
              <w:rPr>
                <w:rFonts w:ascii="Arial Narrow" w:hAnsi="Arial Narrow"/>
                <w:b/>
                <w:bCs/>
              </w:rPr>
              <w:t>2A</w:t>
            </w:r>
          </w:p>
        </w:tc>
        <w:tc>
          <w:tcPr>
            <w:tcW w:w="7981" w:type="dxa"/>
            <w:noWrap/>
            <w:tcMar>
              <w:top w:w="0" w:type="dxa"/>
              <w:left w:w="115" w:type="dxa"/>
              <w:bottom w:w="0" w:type="dxa"/>
              <w:right w:w="115" w:type="dxa"/>
            </w:tcMar>
            <w:vAlign w:val="bottom"/>
            <w:hideMark/>
          </w:tcPr>
          <w:p w:rsidR="006A3B45" w:rsidRDefault="006A3B45">
            <w:pPr>
              <w:spacing w:line="252" w:lineRule="auto"/>
              <w:rPr>
                <w:rFonts w:ascii="Arial Narrow" w:hAnsi="Arial Narrow"/>
                <w:b/>
                <w:bCs/>
              </w:rPr>
            </w:pPr>
            <w:r>
              <w:rPr>
                <w:rFonts w:ascii="Arial Black" w:hAnsi="Arial Black"/>
                <w:b/>
                <w:bCs/>
              </w:rPr>
              <w:t>3 Bedroom Suite:</w:t>
            </w:r>
            <w:r>
              <w:rPr>
                <w:rFonts w:ascii="ArialNarrow,Bold" w:hAnsi="ArialNarrow,Bold"/>
                <w:b/>
                <w:bCs/>
                <w:sz w:val="19"/>
                <w:szCs w:val="19"/>
              </w:rPr>
              <w:t xml:space="preserve"> </w:t>
            </w:r>
            <w:r>
              <w:rPr>
                <w:rFonts w:ascii="Arial" w:hAnsi="Arial" w:cs="Arial"/>
                <w:sz w:val="18"/>
                <w:szCs w:val="18"/>
              </w:rPr>
              <w:t xml:space="preserve">2 Kings, 2 Extra Long Doubles, Sofa Sleeper, Ocean View. </w:t>
            </w:r>
            <w:r>
              <w:rPr>
                <w:rFonts w:ascii="Arial" w:hAnsi="Arial" w:cs="Arial"/>
                <w:b/>
                <w:bCs/>
                <w:sz w:val="18"/>
                <w:szCs w:val="18"/>
                <w:highlight w:val="yellow"/>
              </w:rPr>
              <w:t>Tower 2</w:t>
            </w:r>
          </w:p>
        </w:tc>
        <w:tc>
          <w:tcPr>
            <w:tcW w:w="1440" w:type="dxa"/>
            <w:noWrap/>
            <w:tcMar>
              <w:top w:w="0" w:type="dxa"/>
              <w:left w:w="115" w:type="dxa"/>
              <w:bottom w:w="0" w:type="dxa"/>
              <w:right w:w="115" w:type="dxa"/>
            </w:tcMar>
            <w:vAlign w:val="bottom"/>
            <w:hideMark/>
          </w:tcPr>
          <w:p w:rsidR="006A3B45" w:rsidRDefault="00F61B9C" w:rsidP="007968DB">
            <w:pPr>
              <w:spacing w:line="252" w:lineRule="auto"/>
              <w:jc w:val="center"/>
              <w:rPr>
                <w:rFonts w:ascii="Arial" w:hAnsi="Arial" w:cs="Arial"/>
              </w:rPr>
            </w:pPr>
            <w:r>
              <w:rPr>
                <w:rFonts w:ascii="Arial" w:hAnsi="Arial" w:cs="Arial"/>
              </w:rPr>
              <w:t>N/A</w:t>
            </w:r>
          </w:p>
        </w:tc>
      </w:tr>
      <w:tr w:rsidR="006A3B45" w:rsidTr="00DA2488">
        <w:trPr>
          <w:trHeight w:val="240"/>
        </w:trPr>
        <w:tc>
          <w:tcPr>
            <w:tcW w:w="1002" w:type="dxa"/>
            <w:hideMark/>
          </w:tcPr>
          <w:p w:rsidR="006A3B45" w:rsidRDefault="006A3B45">
            <w:pPr>
              <w:spacing w:line="252" w:lineRule="auto"/>
              <w:jc w:val="center"/>
              <w:rPr>
                <w:rFonts w:ascii="Arial Narrow" w:hAnsi="Arial Narrow" w:cs="Calibri"/>
                <w:b/>
                <w:bCs/>
              </w:rPr>
            </w:pPr>
            <w:r>
              <w:rPr>
                <w:rFonts w:ascii="Arial Narrow" w:hAnsi="Arial Narrow"/>
                <w:b/>
                <w:bCs/>
              </w:rPr>
              <w:t>2F</w:t>
            </w:r>
            <w:r w:rsidR="002938A1">
              <w:rPr>
                <w:rFonts w:ascii="Arial Narrow" w:hAnsi="Arial Narrow"/>
                <w:b/>
                <w:bCs/>
              </w:rPr>
              <w:t>/2F1</w:t>
            </w:r>
          </w:p>
        </w:tc>
        <w:tc>
          <w:tcPr>
            <w:tcW w:w="7981" w:type="dxa"/>
            <w:noWrap/>
            <w:tcMar>
              <w:top w:w="0" w:type="dxa"/>
              <w:left w:w="115" w:type="dxa"/>
              <w:bottom w:w="0" w:type="dxa"/>
              <w:right w:w="115" w:type="dxa"/>
            </w:tcMar>
            <w:vAlign w:val="bottom"/>
            <w:hideMark/>
          </w:tcPr>
          <w:p w:rsidR="006A3B45" w:rsidRDefault="006A3B45">
            <w:pPr>
              <w:spacing w:line="252" w:lineRule="auto"/>
              <w:rPr>
                <w:rFonts w:ascii="Arial Narrow" w:hAnsi="Arial Narrow"/>
                <w:b/>
                <w:bCs/>
              </w:rPr>
            </w:pPr>
            <w:r>
              <w:rPr>
                <w:rFonts w:ascii="Arial Black" w:hAnsi="Arial Black"/>
                <w:sz w:val="19"/>
                <w:szCs w:val="19"/>
              </w:rPr>
              <w:t xml:space="preserve">2 Bedroom Suite: </w:t>
            </w:r>
            <w:r>
              <w:rPr>
                <w:rFonts w:ascii="Arial" w:hAnsi="Arial" w:cs="Arial"/>
                <w:sz w:val="18"/>
                <w:szCs w:val="18"/>
              </w:rPr>
              <w:t xml:space="preserve">1 King, 2 Extra Long Doubles, Sofa Sleeper, Ocean View. </w:t>
            </w:r>
            <w:r>
              <w:rPr>
                <w:rFonts w:ascii="Arial" w:hAnsi="Arial" w:cs="Arial"/>
                <w:b/>
                <w:bCs/>
                <w:sz w:val="18"/>
                <w:szCs w:val="18"/>
                <w:highlight w:val="yellow"/>
              </w:rPr>
              <w:t>Tower 2</w:t>
            </w:r>
          </w:p>
        </w:tc>
        <w:tc>
          <w:tcPr>
            <w:tcW w:w="1440" w:type="dxa"/>
            <w:noWrap/>
            <w:tcMar>
              <w:top w:w="0" w:type="dxa"/>
              <w:left w:w="115" w:type="dxa"/>
              <w:bottom w:w="0" w:type="dxa"/>
              <w:right w:w="115" w:type="dxa"/>
            </w:tcMar>
            <w:vAlign w:val="bottom"/>
            <w:hideMark/>
          </w:tcPr>
          <w:p w:rsidR="006A3B45" w:rsidRDefault="00A82426" w:rsidP="002938A1">
            <w:pPr>
              <w:spacing w:line="252" w:lineRule="auto"/>
              <w:jc w:val="center"/>
              <w:rPr>
                <w:rFonts w:ascii="Arial" w:hAnsi="Arial" w:cs="Arial"/>
              </w:rPr>
            </w:pPr>
            <w:r>
              <w:rPr>
                <w:rFonts w:ascii="Arial" w:hAnsi="Arial" w:cs="Arial"/>
              </w:rPr>
              <w:t>$</w:t>
            </w:r>
            <w:r w:rsidR="002938A1">
              <w:rPr>
                <w:rFonts w:ascii="Arial" w:hAnsi="Arial" w:cs="Arial"/>
              </w:rPr>
              <w:t>170.00</w:t>
            </w:r>
          </w:p>
        </w:tc>
      </w:tr>
      <w:tr w:rsidR="006A3B45" w:rsidTr="00DA2488">
        <w:trPr>
          <w:trHeight w:val="240"/>
        </w:trPr>
        <w:tc>
          <w:tcPr>
            <w:tcW w:w="1002" w:type="dxa"/>
            <w:hideMark/>
          </w:tcPr>
          <w:p w:rsidR="006A3B45" w:rsidRDefault="006A3B45">
            <w:pPr>
              <w:spacing w:line="252" w:lineRule="auto"/>
              <w:jc w:val="center"/>
              <w:rPr>
                <w:rFonts w:ascii="Arial Narrow" w:hAnsi="Arial Narrow" w:cs="Calibri"/>
                <w:b/>
                <w:bCs/>
              </w:rPr>
            </w:pPr>
            <w:r>
              <w:rPr>
                <w:rFonts w:ascii="Arial Narrow" w:hAnsi="Arial Narrow"/>
                <w:b/>
                <w:bCs/>
              </w:rPr>
              <w:t>2I</w:t>
            </w:r>
          </w:p>
        </w:tc>
        <w:tc>
          <w:tcPr>
            <w:tcW w:w="7981" w:type="dxa"/>
            <w:noWrap/>
            <w:tcMar>
              <w:top w:w="0" w:type="dxa"/>
              <w:left w:w="115" w:type="dxa"/>
              <w:bottom w:w="0" w:type="dxa"/>
              <w:right w:w="115" w:type="dxa"/>
            </w:tcMar>
            <w:vAlign w:val="bottom"/>
            <w:hideMark/>
          </w:tcPr>
          <w:p w:rsidR="006A3B45" w:rsidRDefault="006A3B45">
            <w:pPr>
              <w:spacing w:line="252" w:lineRule="auto"/>
              <w:rPr>
                <w:rFonts w:ascii="Arial Narrow" w:hAnsi="Arial Narrow"/>
                <w:b/>
                <w:bCs/>
              </w:rPr>
            </w:pPr>
            <w:r>
              <w:rPr>
                <w:rFonts w:ascii="Arial Black" w:hAnsi="Arial Black"/>
              </w:rPr>
              <w:t>1 Bedroom Suite:</w:t>
            </w:r>
            <w:r>
              <w:rPr>
                <w:rFonts w:ascii="Arial Narrow" w:hAnsi="Arial Narrow"/>
              </w:rPr>
              <w:t xml:space="preserve"> </w:t>
            </w:r>
            <w:r>
              <w:rPr>
                <w:rFonts w:ascii="Arial" w:hAnsi="Arial" w:cs="Arial"/>
                <w:sz w:val="18"/>
                <w:szCs w:val="18"/>
              </w:rPr>
              <w:t>1 King, Double Sleeper Sofa, Inlet View.</w:t>
            </w:r>
            <w:r>
              <w:rPr>
                <w:rFonts w:ascii="Arial" w:hAnsi="Arial" w:cs="Arial"/>
                <w:b/>
                <w:bCs/>
                <w:sz w:val="18"/>
                <w:szCs w:val="18"/>
                <w:highlight w:val="yellow"/>
              </w:rPr>
              <w:t xml:space="preserve"> Tower 2</w:t>
            </w:r>
          </w:p>
        </w:tc>
        <w:tc>
          <w:tcPr>
            <w:tcW w:w="1440" w:type="dxa"/>
            <w:noWrap/>
            <w:tcMar>
              <w:top w:w="0" w:type="dxa"/>
              <w:left w:w="115" w:type="dxa"/>
              <w:bottom w:w="0" w:type="dxa"/>
              <w:right w:w="115" w:type="dxa"/>
            </w:tcMar>
            <w:vAlign w:val="bottom"/>
            <w:hideMark/>
          </w:tcPr>
          <w:p w:rsidR="006A3B45" w:rsidRDefault="00A82426" w:rsidP="002938A1">
            <w:pPr>
              <w:spacing w:line="252" w:lineRule="auto"/>
              <w:jc w:val="center"/>
              <w:rPr>
                <w:rFonts w:ascii="Arial" w:hAnsi="Arial" w:cs="Arial"/>
              </w:rPr>
            </w:pPr>
            <w:r>
              <w:rPr>
                <w:rFonts w:ascii="Arial" w:hAnsi="Arial" w:cs="Arial"/>
              </w:rPr>
              <w:t>$</w:t>
            </w:r>
            <w:r w:rsidR="002938A1">
              <w:rPr>
                <w:rFonts w:ascii="Arial" w:hAnsi="Arial" w:cs="Arial"/>
              </w:rPr>
              <w:t>133.00</w:t>
            </w:r>
          </w:p>
        </w:tc>
      </w:tr>
    </w:tbl>
    <w:p w:rsidR="005C46F3" w:rsidRDefault="005C46F3">
      <w:pPr>
        <w:rPr>
          <w:rFonts w:eastAsia="Batang"/>
        </w:rPr>
      </w:pPr>
    </w:p>
    <w:p w:rsidR="005A7990" w:rsidRPr="005A7990" w:rsidRDefault="005A7990" w:rsidP="005A7990">
      <w:pPr>
        <w:rPr>
          <w:sz w:val="24"/>
          <w:szCs w:val="24"/>
        </w:rPr>
      </w:pPr>
      <w:r w:rsidRPr="005A7990">
        <w:rPr>
          <w:b/>
          <w:sz w:val="24"/>
          <w:szCs w:val="24"/>
          <w:u w:val="single"/>
        </w:rPr>
        <w:t>The Prince Resort</w:t>
      </w:r>
      <w:r w:rsidRPr="005A7990">
        <w:rPr>
          <w:sz w:val="24"/>
          <w:szCs w:val="24"/>
        </w:rPr>
        <w:t xml:space="preserve"> is one of North Myrtle Beach’s Newest Ocean Front Resorts. Construction was completed in 2006. Guests at the Prince Resort enjoy our following amenities:</w:t>
      </w:r>
    </w:p>
    <w:p w:rsidR="005A7990" w:rsidRPr="005A7990" w:rsidRDefault="005A7990" w:rsidP="005A7990">
      <w:pPr>
        <w:numPr>
          <w:ilvl w:val="0"/>
          <w:numId w:val="4"/>
        </w:numPr>
        <w:rPr>
          <w:b/>
          <w:bCs/>
          <w:sz w:val="24"/>
          <w:szCs w:val="24"/>
        </w:rPr>
      </w:pPr>
      <w:r w:rsidRPr="005A7990">
        <w:rPr>
          <w:b/>
          <w:bCs/>
          <w:sz w:val="24"/>
          <w:szCs w:val="24"/>
        </w:rPr>
        <w:t>Spacious one, two or three bedroom condominiums, oceanfront &amp; ocean views</w:t>
      </w:r>
    </w:p>
    <w:p w:rsidR="005A7990" w:rsidRPr="005A7990" w:rsidRDefault="005A7990" w:rsidP="005A7990">
      <w:pPr>
        <w:numPr>
          <w:ilvl w:val="0"/>
          <w:numId w:val="4"/>
        </w:numPr>
        <w:rPr>
          <w:b/>
          <w:bCs/>
          <w:sz w:val="24"/>
          <w:szCs w:val="24"/>
        </w:rPr>
      </w:pPr>
      <w:r w:rsidRPr="005A7990">
        <w:rPr>
          <w:b/>
          <w:bCs/>
          <w:sz w:val="24"/>
          <w:szCs w:val="24"/>
        </w:rPr>
        <w:t>Complimentary High Speed wireless access in public areas &amp; guest suites</w:t>
      </w:r>
    </w:p>
    <w:p w:rsidR="005A7990" w:rsidRPr="005A7990" w:rsidRDefault="005A7990" w:rsidP="005A7990">
      <w:pPr>
        <w:numPr>
          <w:ilvl w:val="0"/>
          <w:numId w:val="4"/>
        </w:numPr>
        <w:rPr>
          <w:sz w:val="24"/>
          <w:szCs w:val="24"/>
        </w:rPr>
      </w:pPr>
      <w:r w:rsidRPr="005A7990">
        <w:rPr>
          <w:b/>
          <w:bCs/>
          <w:sz w:val="24"/>
          <w:szCs w:val="24"/>
        </w:rPr>
        <w:t>Full kitchens including refrigerator, stove, oven, washer/dryer and dishwasher</w:t>
      </w:r>
    </w:p>
    <w:p w:rsidR="005A7990" w:rsidRPr="005A7990" w:rsidRDefault="005A7990" w:rsidP="005A7990">
      <w:pPr>
        <w:numPr>
          <w:ilvl w:val="0"/>
          <w:numId w:val="4"/>
        </w:numPr>
        <w:rPr>
          <w:sz w:val="24"/>
          <w:szCs w:val="24"/>
        </w:rPr>
      </w:pPr>
      <w:r w:rsidRPr="005A7990">
        <w:rPr>
          <w:b/>
          <w:bCs/>
          <w:sz w:val="24"/>
          <w:szCs w:val="24"/>
        </w:rPr>
        <w:t>Ocean front pools, Kiddie Pool, lazy rivers, and hot tubs</w:t>
      </w:r>
    </w:p>
    <w:p w:rsidR="005A7990" w:rsidRPr="005A7990" w:rsidRDefault="005A7990" w:rsidP="005A7990">
      <w:pPr>
        <w:numPr>
          <w:ilvl w:val="0"/>
          <w:numId w:val="4"/>
        </w:numPr>
        <w:rPr>
          <w:sz w:val="24"/>
          <w:szCs w:val="24"/>
        </w:rPr>
      </w:pPr>
      <w:r w:rsidRPr="005A7990">
        <w:rPr>
          <w:b/>
          <w:bCs/>
          <w:sz w:val="24"/>
          <w:szCs w:val="24"/>
        </w:rPr>
        <w:t>Full service restaurant, lounge, meeting &amp; event space</w:t>
      </w:r>
    </w:p>
    <w:p w:rsidR="005A7990" w:rsidRPr="005A7990" w:rsidRDefault="005A7990" w:rsidP="005A7990">
      <w:pPr>
        <w:numPr>
          <w:ilvl w:val="0"/>
          <w:numId w:val="4"/>
        </w:numPr>
        <w:rPr>
          <w:sz w:val="24"/>
          <w:szCs w:val="24"/>
        </w:rPr>
      </w:pPr>
      <w:r w:rsidRPr="005A7990">
        <w:rPr>
          <w:b/>
          <w:bCs/>
          <w:sz w:val="24"/>
          <w:szCs w:val="24"/>
        </w:rPr>
        <w:t>State of the art fitness center</w:t>
      </w:r>
    </w:p>
    <w:p w:rsidR="005A7990" w:rsidRPr="005A7990" w:rsidRDefault="005A7990" w:rsidP="005A7990">
      <w:pPr>
        <w:numPr>
          <w:ilvl w:val="0"/>
          <w:numId w:val="4"/>
        </w:numPr>
        <w:rPr>
          <w:sz w:val="24"/>
          <w:szCs w:val="24"/>
        </w:rPr>
      </w:pPr>
      <w:r w:rsidRPr="005A7990">
        <w:rPr>
          <w:b/>
          <w:bCs/>
          <w:sz w:val="24"/>
          <w:szCs w:val="24"/>
        </w:rPr>
        <w:t>Complimentary Private covered parking garage and adjacent public parking</w:t>
      </w:r>
    </w:p>
    <w:p w:rsidR="005A7990" w:rsidRPr="005A7990" w:rsidRDefault="005A7990" w:rsidP="005A7990">
      <w:pPr>
        <w:numPr>
          <w:ilvl w:val="0"/>
          <w:numId w:val="4"/>
        </w:numPr>
        <w:rPr>
          <w:sz w:val="24"/>
          <w:szCs w:val="24"/>
        </w:rPr>
      </w:pPr>
      <w:r w:rsidRPr="005A7990">
        <w:rPr>
          <w:b/>
          <w:bCs/>
          <w:sz w:val="24"/>
          <w:szCs w:val="24"/>
        </w:rPr>
        <w:t>Concierge &amp; Bell service</w:t>
      </w:r>
    </w:p>
    <w:p w:rsidR="005A7990" w:rsidRPr="005A7990" w:rsidRDefault="005A7990" w:rsidP="005A7990">
      <w:pPr>
        <w:numPr>
          <w:ilvl w:val="0"/>
          <w:numId w:val="4"/>
        </w:numPr>
        <w:rPr>
          <w:sz w:val="24"/>
          <w:szCs w:val="24"/>
        </w:rPr>
      </w:pPr>
      <w:r w:rsidRPr="005A7990">
        <w:rPr>
          <w:b/>
          <w:bCs/>
          <w:sz w:val="24"/>
          <w:szCs w:val="24"/>
        </w:rPr>
        <w:t>Daily housekeeping service</w:t>
      </w:r>
    </w:p>
    <w:p w:rsidR="005A7990" w:rsidRPr="00535149" w:rsidRDefault="005A7990" w:rsidP="005A7990">
      <w:pPr>
        <w:numPr>
          <w:ilvl w:val="0"/>
          <w:numId w:val="4"/>
        </w:numPr>
        <w:rPr>
          <w:szCs w:val="24"/>
        </w:rPr>
      </w:pPr>
      <w:r w:rsidRPr="005A7990">
        <w:rPr>
          <w:b/>
          <w:bCs/>
          <w:sz w:val="24"/>
          <w:szCs w:val="24"/>
        </w:rPr>
        <w:t>24 hour front desk service</w:t>
      </w:r>
    </w:p>
    <w:p w:rsidR="00535149" w:rsidRDefault="00535149" w:rsidP="00535149">
      <w:pPr>
        <w:rPr>
          <w:b/>
          <w:bCs/>
          <w:sz w:val="24"/>
          <w:szCs w:val="24"/>
        </w:rPr>
      </w:pPr>
    </w:p>
    <w:p w:rsidR="00F61B9C" w:rsidRDefault="00F61B9C" w:rsidP="00F61B9C">
      <w:pPr>
        <w:rPr>
          <w:sz w:val="24"/>
          <w:szCs w:val="24"/>
        </w:rPr>
      </w:pPr>
      <w:r w:rsidRPr="005A7990">
        <w:rPr>
          <w:sz w:val="24"/>
          <w:szCs w:val="24"/>
        </w:rPr>
        <w:lastRenderedPageBreak/>
        <w:t xml:space="preserve">Located at the historic Cherry Grove Pier, you are steps away from pier fishing, our pier restaurant, and ice cream parlor and gift shop. A Children’s Activities Director plans games poolside seasonally. In the evening, build and rekindle relationships at our contemporary on-site lounge. </w:t>
      </w:r>
    </w:p>
    <w:p w:rsidR="00410891" w:rsidRDefault="00410891" w:rsidP="00F61B9C">
      <w:pPr>
        <w:rPr>
          <w:sz w:val="24"/>
          <w:szCs w:val="24"/>
        </w:rPr>
      </w:pPr>
    </w:p>
    <w:p w:rsidR="00410891" w:rsidRDefault="00410891" w:rsidP="00F61B9C">
      <w:pPr>
        <w:rPr>
          <w:sz w:val="24"/>
          <w:szCs w:val="24"/>
        </w:rPr>
      </w:pPr>
    </w:p>
    <w:p w:rsidR="00410891" w:rsidRPr="005A7990" w:rsidRDefault="00410891" w:rsidP="00F61B9C">
      <w:pPr>
        <w:rPr>
          <w:sz w:val="24"/>
          <w:szCs w:val="24"/>
        </w:rPr>
      </w:pPr>
    </w:p>
    <w:p w:rsidR="00535149" w:rsidRPr="003F23CF" w:rsidRDefault="00535149" w:rsidP="00535149">
      <w:pPr>
        <w:rPr>
          <w:szCs w:val="24"/>
        </w:rPr>
      </w:pPr>
      <w:r>
        <w:rPr>
          <w:noProof/>
          <w:szCs w:val="24"/>
        </w:rPr>
        <w:drawing>
          <wp:anchor distT="0" distB="0" distL="114300" distR="114300" simplePos="0" relativeHeight="251665408" behindDoc="1" locked="0" layoutInCell="1" allowOverlap="1">
            <wp:simplePos x="0" y="0"/>
            <wp:positionH relativeFrom="column">
              <wp:posOffset>5509260</wp:posOffset>
            </wp:positionH>
            <wp:positionV relativeFrom="paragraph">
              <wp:posOffset>190500</wp:posOffset>
            </wp:positionV>
            <wp:extent cx="822960" cy="1234440"/>
            <wp:effectExtent l="0" t="0" r="0" b="3810"/>
            <wp:wrapNone/>
            <wp:docPr id="4" name="Picture 4" descr="SeaSide N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Side Nigh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22960" cy="1234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23CF" w:rsidRDefault="00535149" w:rsidP="003F23CF">
      <w:pPr>
        <w:rPr>
          <w:b/>
          <w:bCs/>
          <w:sz w:val="24"/>
          <w:szCs w:val="24"/>
        </w:rPr>
      </w:pPr>
      <w:r>
        <w:rPr>
          <w:b/>
          <w:bCs/>
          <w:noProof/>
          <w:sz w:val="24"/>
          <w:szCs w:val="24"/>
        </w:rPr>
        <w:drawing>
          <wp:anchor distT="0" distB="0" distL="114300" distR="114300" simplePos="0" relativeHeight="251666432" behindDoc="0" locked="0" layoutInCell="1" allowOverlap="1">
            <wp:simplePos x="0" y="0"/>
            <wp:positionH relativeFrom="column">
              <wp:posOffset>367665</wp:posOffset>
            </wp:positionH>
            <wp:positionV relativeFrom="paragraph">
              <wp:posOffset>190500</wp:posOffset>
            </wp:positionV>
            <wp:extent cx="1247775" cy="835660"/>
            <wp:effectExtent l="0" t="0" r="9525" b="2540"/>
            <wp:wrapNone/>
            <wp:docPr id="5" name="Picture 5" descr="Seasi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aside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47775" cy="835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23CF" w:rsidRDefault="003F23CF" w:rsidP="003F23CF">
      <w:pPr>
        <w:rPr>
          <w:sz w:val="24"/>
          <w:szCs w:val="24"/>
        </w:rPr>
      </w:pPr>
    </w:p>
    <w:p w:rsidR="003F23CF" w:rsidRDefault="003F23CF" w:rsidP="003F23CF">
      <w:pPr>
        <w:rPr>
          <w:sz w:val="24"/>
          <w:szCs w:val="24"/>
        </w:rPr>
      </w:pPr>
    </w:p>
    <w:p w:rsidR="003F23CF" w:rsidRDefault="003F23CF" w:rsidP="003F23CF">
      <w:pPr>
        <w:rPr>
          <w:sz w:val="24"/>
          <w:szCs w:val="24"/>
        </w:rPr>
      </w:pPr>
    </w:p>
    <w:p w:rsidR="003F23CF" w:rsidRDefault="003F23CF" w:rsidP="003F23CF">
      <w:pPr>
        <w:rPr>
          <w:sz w:val="24"/>
          <w:szCs w:val="24"/>
        </w:rPr>
      </w:pPr>
    </w:p>
    <w:p w:rsidR="00535149" w:rsidRDefault="00535149" w:rsidP="003F23CF">
      <w:pPr>
        <w:rPr>
          <w:sz w:val="24"/>
          <w:szCs w:val="24"/>
        </w:rPr>
      </w:pPr>
    </w:p>
    <w:p w:rsidR="00535149" w:rsidRDefault="00535149" w:rsidP="003F23CF">
      <w:pPr>
        <w:rPr>
          <w:sz w:val="24"/>
          <w:szCs w:val="24"/>
        </w:rPr>
      </w:pPr>
    </w:p>
    <w:p w:rsidR="00535149" w:rsidRPr="004D2A1D" w:rsidRDefault="00535149" w:rsidP="00535149">
      <w:pPr>
        <w:pStyle w:val="Header"/>
        <w:jc w:val="center"/>
        <w:rPr>
          <w:rFonts w:ascii="Bookman Old Style" w:hAnsi="Bookman Old Style"/>
          <w:b/>
          <w:sz w:val="22"/>
          <w:szCs w:val="22"/>
        </w:rPr>
      </w:pPr>
      <w:r w:rsidRPr="004D2A1D">
        <w:rPr>
          <w:rFonts w:ascii="Bookman Old Style" w:hAnsi="Bookman Old Style"/>
          <w:b/>
          <w:sz w:val="22"/>
          <w:szCs w:val="22"/>
        </w:rPr>
        <w:t>2301 South Ocean Blvd.</w:t>
      </w:r>
    </w:p>
    <w:p w:rsidR="00535149" w:rsidRPr="004D2A1D" w:rsidRDefault="00535149" w:rsidP="00535149">
      <w:pPr>
        <w:pStyle w:val="Header"/>
        <w:jc w:val="center"/>
        <w:rPr>
          <w:rFonts w:ascii="Bookman Old Style" w:hAnsi="Bookman Old Style"/>
          <w:b/>
          <w:sz w:val="22"/>
          <w:szCs w:val="22"/>
        </w:rPr>
      </w:pPr>
      <w:r w:rsidRPr="004D2A1D">
        <w:rPr>
          <w:rFonts w:ascii="Bookman Old Style" w:hAnsi="Bookman Old Style"/>
          <w:b/>
          <w:sz w:val="22"/>
          <w:szCs w:val="22"/>
        </w:rPr>
        <w:t xml:space="preserve">North Myrtle Beach, SC </w:t>
      </w:r>
      <w:r>
        <w:rPr>
          <w:rFonts w:ascii="Bookman Old Style" w:hAnsi="Bookman Old Style"/>
          <w:b/>
          <w:sz w:val="22"/>
          <w:szCs w:val="22"/>
        </w:rPr>
        <w:t>28582</w:t>
      </w:r>
    </w:p>
    <w:p w:rsidR="00535149" w:rsidRDefault="00535149" w:rsidP="003F23CF">
      <w:pPr>
        <w:rPr>
          <w:sz w:val="24"/>
          <w:szCs w:val="24"/>
        </w:rPr>
      </w:pPr>
    </w:p>
    <w:p w:rsidR="002938A1" w:rsidRDefault="002938A1" w:rsidP="002938A1">
      <w:pPr>
        <w:rPr>
          <w:rFonts w:ascii="Arial" w:hAnsi="Arial" w:cs="Arial"/>
          <w:b/>
          <w:bCs/>
          <w:noProof/>
          <w:sz w:val="28"/>
          <w:szCs w:val="28"/>
        </w:rPr>
      </w:pPr>
      <w:r>
        <w:rPr>
          <w:sz w:val="24"/>
          <w:szCs w:val="24"/>
        </w:rPr>
        <w:t xml:space="preserve">     </w:t>
      </w:r>
      <w:r>
        <w:rPr>
          <w:rFonts w:ascii="Arial" w:hAnsi="Arial" w:cs="Arial"/>
          <w:b/>
          <w:bCs/>
          <w:noProof/>
          <w:sz w:val="28"/>
          <w:szCs w:val="28"/>
        </w:rPr>
        <w:t>Call Toll Free:8</w:t>
      </w:r>
      <w:r w:rsidR="00410891">
        <w:rPr>
          <w:rFonts w:ascii="Arial" w:hAnsi="Arial" w:cs="Arial"/>
          <w:b/>
          <w:bCs/>
          <w:noProof/>
          <w:sz w:val="28"/>
          <w:szCs w:val="28"/>
        </w:rPr>
        <w:t>66</w:t>
      </w:r>
      <w:r>
        <w:rPr>
          <w:rFonts w:ascii="Arial" w:hAnsi="Arial" w:cs="Arial"/>
          <w:b/>
          <w:bCs/>
          <w:noProof/>
          <w:sz w:val="28"/>
          <w:szCs w:val="28"/>
        </w:rPr>
        <w:t>-</w:t>
      </w:r>
      <w:r w:rsidR="00410891">
        <w:rPr>
          <w:rFonts w:ascii="Arial" w:hAnsi="Arial" w:cs="Arial"/>
          <w:b/>
          <w:bCs/>
          <w:noProof/>
          <w:sz w:val="28"/>
          <w:szCs w:val="28"/>
        </w:rPr>
        <w:t>446</w:t>
      </w:r>
      <w:r>
        <w:rPr>
          <w:rFonts w:ascii="Arial" w:hAnsi="Arial" w:cs="Arial"/>
          <w:b/>
          <w:bCs/>
          <w:noProof/>
          <w:sz w:val="28"/>
          <w:szCs w:val="28"/>
        </w:rPr>
        <w:t>-</w:t>
      </w:r>
      <w:r w:rsidR="00410891">
        <w:rPr>
          <w:rFonts w:ascii="Arial" w:hAnsi="Arial" w:cs="Arial"/>
          <w:b/>
          <w:bCs/>
          <w:noProof/>
          <w:sz w:val="28"/>
          <w:szCs w:val="28"/>
        </w:rPr>
        <w:t>8925</w:t>
      </w:r>
      <w:r>
        <w:rPr>
          <w:rFonts w:ascii="Arial" w:hAnsi="Arial" w:cs="Arial"/>
          <w:b/>
          <w:bCs/>
          <w:noProof/>
          <w:sz w:val="28"/>
          <w:szCs w:val="28"/>
        </w:rPr>
        <w:t xml:space="preserve">                                </w:t>
      </w:r>
      <w:r w:rsidR="00410891">
        <w:rPr>
          <w:rFonts w:ascii="Arial" w:hAnsi="Arial" w:cs="Arial"/>
          <w:b/>
          <w:bCs/>
          <w:noProof/>
          <w:sz w:val="28"/>
          <w:szCs w:val="28"/>
        </w:rPr>
        <w:t xml:space="preserve"> Group # 2621246</w:t>
      </w:r>
    </w:p>
    <w:p w:rsidR="00535149" w:rsidRDefault="00535149" w:rsidP="003F23CF">
      <w:pPr>
        <w:rPr>
          <w:sz w:val="24"/>
          <w:szCs w:val="24"/>
        </w:rPr>
      </w:pPr>
    </w:p>
    <w:tbl>
      <w:tblPr>
        <w:tblW w:w="9512" w:type="dxa"/>
        <w:tblInd w:w="10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7982"/>
        <w:gridCol w:w="1530"/>
      </w:tblGrid>
      <w:tr w:rsidR="00F61B9C" w:rsidRPr="00B1233A" w:rsidTr="00F61B9C">
        <w:trPr>
          <w:trHeight w:val="225"/>
        </w:trPr>
        <w:tc>
          <w:tcPr>
            <w:tcW w:w="7982" w:type="dxa"/>
            <w:tcBorders>
              <w:top w:val="single" w:sz="12" w:space="0" w:color="auto"/>
              <w:left w:val="single" w:sz="12" w:space="0" w:color="auto"/>
              <w:bottom w:val="single" w:sz="4" w:space="0" w:color="auto"/>
              <w:right w:val="single" w:sz="4" w:space="0" w:color="auto"/>
            </w:tcBorders>
            <w:shd w:val="clear" w:color="auto" w:fill="737373"/>
            <w:noWrap/>
            <w:vAlign w:val="bottom"/>
            <w:hideMark/>
          </w:tcPr>
          <w:p w:rsidR="00F61B9C" w:rsidRPr="008F2389" w:rsidRDefault="00F61B9C" w:rsidP="00422F64">
            <w:pPr>
              <w:pStyle w:val="Heading1"/>
              <w:rPr>
                <w:color w:val="FFFFFF"/>
              </w:rPr>
            </w:pPr>
            <w:r w:rsidRPr="008F2389">
              <w:rPr>
                <w:color w:val="FFFFFF"/>
              </w:rPr>
              <w:t>Seaside Suite Types</w:t>
            </w:r>
          </w:p>
        </w:tc>
        <w:tc>
          <w:tcPr>
            <w:tcW w:w="1530" w:type="dxa"/>
            <w:tcBorders>
              <w:top w:val="single" w:sz="12" w:space="0" w:color="auto"/>
              <w:left w:val="single" w:sz="4" w:space="0" w:color="auto"/>
              <w:bottom w:val="single" w:sz="4" w:space="0" w:color="auto"/>
              <w:right w:val="single" w:sz="12" w:space="0" w:color="auto"/>
            </w:tcBorders>
            <w:shd w:val="clear" w:color="auto" w:fill="737373"/>
            <w:noWrap/>
            <w:vAlign w:val="bottom"/>
            <w:hideMark/>
          </w:tcPr>
          <w:p w:rsidR="00F61B9C" w:rsidRPr="008F2389" w:rsidRDefault="00F61B9C" w:rsidP="00422F64">
            <w:pPr>
              <w:pStyle w:val="Heading2"/>
              <w:rPr>
                <w:szCs w:val="20"/>
              </w:rPr>
            </w:pPr>
            <w:r w:rsidRPr="008F2389">
              <w:rPr>
                <w:szCs w:val="20"/>
              </w:rPr>
              <w:t>Rate per night before taxes of 29.99%</w:t>
            </w:r>
          </w:p>
        </w:tc>
      </w:tr>
      <w:tr w:rsidR="00F61B9C" w:rsidRPr="00B1233A" w:rsidTr="00F61B9C">
        <w:trPr>
          <w:trHeight w:val="240"/>
        </w:trPr>
        <w:tc>
          <w:tcPr>
            <w:tcW w:w="7982" w:type="dxa"/>
            <w:tcBorders>
              <w:top w:val="single" w:sz="4" w:space="0" w:color="auto"/>
              <w:left w:val="single" w:sz="12" w:space="0" w:color="auto"/>
              <w:bottom w:val="single" w:sz="4" w:space="0" w:color="auto"/>
              <w:right w:val="single" w:sz="4" w:space="0" w:color="auto"/>
            </w:tcBorders>
            <w:noWrap/>
            <w:vAlign w:val="bottom"/>
            <w:hideMark/>
          </w:tcPr>
          <w:p w:rsidR="00F61B9C" w:rsidRPr="008F2389" w:rsidRDefault="00F61B9C" w:rsidP="00F61B9C">
            <w:r w:rsidRPr="008F2389">
              <w:rPr>
                <w:b/>
                <w:bCs/>
              </w:rPr>
              <w:t>HNS - 1 Bedroom Suite:</w:t>
            </w:r>
            <w:r w:rsidRPr="008F2389">
              <w:t xml:space="preserve"> 2 Queen Beds, Murphy</w:t>
            </w:r>
            <w:r w:rsidR="00410891">
              <w:t xml:space="preserve"> Bed, Sofa Sleeper, ocean view </w:t>
            </w:r>
          </w:p>
        </w:tc>
        <w:tc>
          <w:tcPr>
            <w:tcW w:w="1530" w:type="dxa"/>
            <w:tcBorders>
              <w:top w:val="single" w:sz="4" w:space="0" w:color="auto"/>
              <w:left w:val="single" w:sz="4" w:space="0" w:color="auto"/>
              <w:bottom w:val="single" w:sz="4" w:space="0" w:color="auto"/>
              <w:right w:val="single" w:sz="12" w:space="0" w:color="auto"/>
            </w:tcBorders>
            <w:noWrap/>
            <w:vAlign w:val="bottom"/>
          </w:tcPr>
          <w:p w:rsidR="00F61B9C" w:rsidRPr="008F2389" w:rsidRDefault="00F61B9C" w:rsidP="00410891">
            <w:pPr>
              <w:jc w:val="center"/>
            </w:pPr>
            <w:r w:rsidRPr="008F2389">
              <w:t xml:space="preserve"> $</w:t>
            </w:r>
            <w:r w:rsidR="00410891">
              <w:t>152.00</w:t>
            </w:r>
          </w:p>
        </w:tc>
      </w:tr>
      <w:tr w:rsidR="00F61B9C" w:rsidRPr="00B1233A" w:rsidTr="00F61B9C">
        <w:trPr>
          <w:trHeight w:val="240"/>
        </w:trPr>
        <w:tc>
          <w:tcPr>
            <w:tcW w:w="7982" w:type="dxa"/>
            <w:tcBorders>
              <w:top w:val="single" w:sz="4" w:space="0" w:color="auto"/>
              <w:left w:val="single" w:sz="12" w:space="0" w:color="auto"/>
              <w:bottom w:val="single" w:sz="4" w:space="0" w:color="auto"/>
              <w:right w:val="single" w:sz="4" w:space="0" w:color="auto"/>
            </w:tcBorders>
            <w:noWrap/>
            <w:vAlign w:val="bottom"/>
            <w:hideMark/>
          </w:tcPr>
          <w:p w:rsidR="00F61B9C" w:rsidRPr="008F2389" w:rsidRDefault="00F61B9C" w:rsidP="00F61B9C">
            <w:pPr>
              <w:rPr>
                <w:b/>
                <w:bCs/>
              </w:rPr>
            </w:pPr>
            <w:r w:rsidRPr="008F2389">
              <w:rPr>
                <w:b/>
                <w:bCs/>
              </w:rPr>
              <w:t>FNS - 2 Bedroom Suite:</w:t>
            </w:r>
            <w:r w:rsidRPr="008F2389">
              <w:t xml:space="preserve"> 4 Queen </w:t>
            </w:r>
            <w:r w:rsidR="00410891">
              <w:t xml:space="preserve">Beds, Sofa Sleeper, oceanfront </w:t>
            </w:r>
          </w:p>
        </w:tc>
        <w:tc>
          <w:tcPr>
            <w:tcW w:w="1530" w:type="dxa"/>
            <w:tcBorders>
              <w:top w:val="single" w:sz="4" w:space="0" w:color="auto"/>
              <w:left w:val="single" w:sz="4" w:space="0" w:color="auto"/>
              <w:bottom w:val="single" w:sz="4" w:space="0" w:color="auto"/>
              <w:right w:val="single" w:sz="12" w:space="0" w:color="auto"/>
            </w:tcBorders>
            <w:noWrap/>
            <w:vAlign w:val="bottom"/>
          </w:tcPr>
          <w:p w:rsidR="00F61B9C" w:rsidRPr="008F2389" w:rsidRDefault="00F61B9C" w:rsidP="00410891">
            <w:pPr>
              <w:jc w:val="center"/>
            </w:pPr>
            <w:r w:rsidRPr="008F2389">
              <w:t>$</w:t>
            </w:r>
            <w:r w:rsidR="00410891">
              <w:t>196.00</w:t>
            </w:r>
          </w:p>
        </w:tc>
      </w:tr>
      <w:tr w:rsidR="00F61B9C" w:rsidRPr="00B1233A" w:rsidTr="00F61B9C">
        <w:trPr>
          <w:trHeight w:val="240"/>
        </w:trPr>
        <w:tc>
          <w:tcPr>
            <w:tcW w:w="7982" w:type="dxa"/>
            <w:tcBorders>
              <w:top w:val="single" w:sz="4" w:space="0" w:color="auto"/>
              <w:left w:val="single" w:sz="12" w:space="0" w:color="auto"/>
              <w:bottom w:val="single" w:sz="4" w:space="0" w:color="auto"/>
              <w:right w:val="single" w:sz="4" w:space="0" w:color="auto"/>
            </w:tcBorders>
            <w:noWrap/>
            <w:vAlign w:val="bottom"/>
            <w:hideMark/>
          </w:tcPr>
          <w:p w:rsidR="00F61B9C" w:rsidRPr="008F2389" w:rsidRDefault="00F61B9C" w:rsidP="00F61B9C">
            <w:pPr>
              <w:rPr>
                <w:b/>
                <w:bCs/>
              </w:rPr>
            </w:pPr>
            <w:r w:rsidRPr="008F2389">
              <w:rPr>
                <w:b/>
                <w:bCs/>
              </w:rPr>
              <w:t>ENS - 2 Bedroom Suite:</w:t>
            </w:r>
            <w:r w:rsidRPr="008F2389">
              <w:t xml:space="preserve"> 4 Queen </w:t>
            </w:r>
            <w:r w:rsidR="00410891">
              <w:t xml:space="preserve">Beds, Sofa Sleeper, oceanfront </w:t>
            </w:r>
          </w:p>
        </w:tc>
        <w:tc>
          <w:tcPr>
            <w:tcW w:w="1530" w:type="dxa"/>
            <w:tcBorders>
              <w:top w:val="single" w:sz="4" w:space="0" w:color="auto"/>
              <w:left w:val="single" w:sz="4" w:space="0" w:color="auto"/>
              <w:bottom w:val="single" w:sz="4" w:space="0" w:color="auto"/>
              <w:right w:val="single" w:sz="12" w:space="0" w:color="auto"/>
            </w:tcBorders>
            <w:noWrap/>
            <w:vAlign w:val="bottom"/>
          </w:tcPr>
          <w:p w:rsidR="00F61B9C" w:rsidRPr="008F2389" w:rsidRDefault="00F61B9C" w:rsidP="00410891">
            <w:pPr>
              <w:jc w:val="center"/>
            </w:pPr>
            <w:r w:rsidRPr="008F2389">
              <w:t>$</w:t>
            </w:r>
            <w:r w:rsidR="00410891">
              <w:t>196.00</w:t>
            </w:r>
          </w:p>
        </w:tc>
      </w:tr>
      <w:tr w:rsidR="00F61B9C" w:rsidRPr="00B1233A" w:rsidTr="00F61B9C">
        <w:trPr>
          <w:trHeight w:val="240"/>
        </w:trPr>
        <w:tc>
          <w:tcPr>
            <w:tcW w:w="7982" w:type="dxa"/>
            <w:tcBorders>
              <w:top w:val="single" w:sz="4" w:space="0" w:color="auto"/>
              <w:left w:val="single" w:sz="12" w:space="0" w:color="auto"/>
              <w:bottom w:val="single" w:sz="4" w:space="0" w:color="auto"/>
              <w:right w:val="single" w:sz="4" w:space="0" w:color="auto"/>
            </w:tcBorders>
            <w:noWrap/>
            <w:vAlign w:val="bottom"/>
            <w:hideMark/>
          </w:tcPr>
          <w:p w:rsidR="00F61B9C" w:rsidRPr="008F2389" w:rsidRDefault="00F61B9C" w:rsidP="00F61B9C">
            <w:pPr>
              <w:rPr>
                <w:b/>
                <w:bCs/>
              </w:rPr>
            </w:pPr>
            <w:r w:rsidRPr="008F2389">
              <w:rPr>
                <w:b/>
                <w:bCs/>
              </w:rPr>
              <w:t>DNS - 3 Bedroom Suite:</w:t>
            </w:r>
            <w:r w:rsidRPr="008F2389">
              <w:t xml:space="preserve"> 2 Kings, 2 Qu</w:t>
            </w:r>
            <w:r w:rsidR="00410891">
              <w:t xml:space="preserve">eens, Sofa Sleeper, ocean view </w:t>
            </w:r>
          </w:p>
        </w:tc>
        <w:tc>
          <w:tcPr>
            <w:tcW w:w="1530" w:type="dxa"/>
            <w:tcBorders>
              <w:top w:val="single" w:sz="4" w:space="0" w:color="auto"/>
              <w:left w:val="single" w:sz="4" w:space="0" w:color="auto"/>
              <w:bottom w:val="single" w:sz="4" w:space="0" w:color="auto"/>
              <w:right w:val="single" w:sz="12" w:space="0" w:color="auto"/>
            </w:tcBorders>
            <w:noWrap/>
            <w:vAlign w:val="bottom"/>
          </w:tcPr>
          <w:p w:rsidR="00F61B9C" w:rsidRPr="008F2389" w:rsidRDefault="00F61B9C" w:rsidP="00410891">
            <w:pPr>
              <w:jc w:val="center"/>
            </w:pPr>
            <w:r w:rsidRPr="008F2389">
              <w:t>$</w:t>
            </w:r>
            <w:r w:rsidR="00410891">
              <w:t>216.00</w:t>
            </w:r>
          </w:p>
        </w:tc>
      </w:tr>
      <w:tr w:rsidR="00F61B9C" w:rsidRPr="00B1233A" w:rsidTr="00F61B9C">
        <w:trPr>
          <w:trHeight w:val="240"/>
        </w:trPr>
        <w:tc>
          <w:tcPr>
            <w:tcW w:w="7982" w:type="dxa"/>
            <w:tcBorders>
              <w:top w:val="single" w:sz="4" w:space="0" w:color="auto"/>
              <w:left w:val="single" w:sz="12" w:space="0" w:color="auto"/>
              <w:bottom w:val="single" w:sz="4" w:space="0" w:color="auto"/>
              <w:right w:val="single" w:sz="4" w:space="0" w:color="auto"/>
            </w:tcBorders>
            <w:noWrap/>
            <w:vAlign w:val="bottom"/>
          </w:tcPr>
          <w:p w:rsidR="00F61B9C" w:rsidRPr="008F2389" w:rsidRDefault="00F61B9C" w:rsidP="00F61B9C">
            <w:pPr>
              <w:rPr>
                <w:b/>
                <w:bCs/>
              </w:rPr>
            </w:pPr>
            <w:r w:rsidRPr="008F2389">
              <w:rPr>
                <w:b/>
                <w:bCs/>
              </w:rPr>
              <w:t>ANS - 3 Bedroom Suite:</w:t>
            </w:r>
            <w:r w:rsidRPr="008F2389">
              <w:t xml:space="preserve"> 2 Kings, 2 Queens, Sofa Sleeper, oceanfront</w:t>
            </w:r>
          </w:p>
        </w:tc>
        <w:tc>
          <w:tcPr>
            <w:tcW w:w="1530" w:type="dxa"/>
            <w:tcBorders>
              <w:top w:val="single" w:sz="4" w:space="0" w:color="auto"/>
              <w:left w:val="single" w:sz="4" w:space="0" w:color="auto"/>
              <w:bottom w:val="single" w:sz="4" w:space="0" w:color="auto"/>
              <w:right w:val="single" w:sz="12" w:space="0" w:color="auto"/>
            </w:tcBorders>
            <w:noWrap/>
            <w:vAlign w:val="bottom"/>
          </w:tcPr>
          <w:p w:rsidR="00F61B9C" w:rsidRPr="008F2389" w:rsidRDefault="00410891" w:rsidP="00422F64">
            <w:pPr>
              <w:jc w:val="center"/>
            </w:pPr>
            <w:r>
              <w:t>$235.00</w:t>
            </w:r>
          </w:p>
        </w:tc>
      </w:tr>
    </w:tbl>
    <w:p w:rsidR="00535149" w:rsidRDefault="00535149" w:rsidP="003F23CF">
      <w:pPr>
        <w:rPr>
          <w:sz w:val="24"/>
          <w:szCs w:val="24"/>
        </w:rPr>
      </w:pPr>
    </w:p>
    <w:p w:rsidR="00535149" w:rsidRPr="00926746" w:rsidRDefault="00535149" w:rsidP="00535149">
      <w:pPr>
        <w:jc w:val="both"/>
        <w:rPr>
          <w:i/>
          <w:iCs/>
        </w:rPr>
      </w:pPr>
      <w:r w:rsidRPr="00926746">
        <w:rPr>
          <w:i/>
          <w:iCs/>
        </w:rPr>
        <w:t xml:space="preserve">     Guests at Seaside enjoy the following amenities:</w:t>
      </w:r>
    </w:p>
    <w:p w:rsidR="00535149" w:rsidRPr="00926746" w:rsidRDefault="00535149" w:rsidP="00535149">
      <w:pPr>
        <w:numPr>
          <w:ilvl w:val="0"/>
          <w:numId w:val="5"/>
        </w:numPr>
        <w:rPr>
          <w:i/>
          <w:iCs/>
        </w:rPr>
      </w:pPr>
      <w:r w:rsidRPr="00926746">
        <w:rPr>
          <w:i/>
          <w:iCs/>
        </w:rPr>
        <w:t>Spacious one, two or three bedroom condominiums, all with ocean views</w:t>
      </w:r>
    </w:p>
    <w:p w:rsidR="00535149" w:rsidRPr="00926746" w:rsidRDefault="00535149" w:rsidP="00535149">
      <w:pPr>
        <w:numPr>
          <w:ilvl w:val="0"/>
          <w:numId w:val="5"/>
        </w:numPr>
        <w:rPr>
          <w:i/>
          <w:iCs/>
        </w:rPr>
      </w:pPr>
      <w:r w:rsidRPr="00926746">
        <w:rPr>
          <w:i/>
          <w:iCs/>
        </w:rPr>
        <w:t>Full kitchens including refrigerator, stove and oven, and dishwasher</w:t>
      </w:r>
    </w:p>
    <w:p w:rsidR="00535149" w:rsidRPr="00926746" w:rsidRDefault="00535149" w:rsidP="00535149">
      <w:pPr>
        <w:numPr>
          <w:ilvl w:val="0"/>
          <w:numId w:val="5"/>
        </w:numPr>
        <w:rPr>
          <w:i/>
          <w:iCs/>
        </w:rPr>
      </w:pPr>
      <w:r w:rsidRPr="00926746">
        <w:rPr>
          <w:i/>
          <w:iCs/>
        </w:rPr>
        <w:t>Indoor and Outdoor Pools, Hot tubs and a lazy river</w:t>
      </w:r>
    </w:p>
    <w:p w:rsidR="00535149" w:rsidRPr="00926746" w:rsidRDefault="00535149" w:rsidP="00535149">
      <w:pPr>
        <w:numPr>
          <w:ilvl w:val="0"/>
          <w:numId w:val="5"/>
        </w:numPr>
        <w:rPr>
          <w:i/>
          <w:iCs/>
        </w:rPr>
      </w:pPr>
      <w:r w:rsidRPr="00926746">
        <w:rPr>
          <w:i/>
          <w:iCs/>
        </w:rPr>
        <w:t>Washing machine/dryer in every unit</w:t>
      </w:r>
    </w:p>
    <w:p w:rsidR="00535149" w:rsidRPr="00926746" w:rsidRDefault="00535149" w:rsidP="00535149">
      <w:pPr>
        <w:numPr>
          <w:ilvl w:val="0"/>
          <w:numId w:val="5"/>
        </w:numPr>
        <w:rPr>
          <w:i/>
          <w:iCs/>
        </w:rPr>
      </w:pPr>
      <w:r w:rsidRPr="00926746">
        <w:rPr>
          <w:i/>
          <w:iCs/>
        </w:rPr>
        <w:t>State of the art Fitness Center</w:t>
      </w:r>
    </w:p>
    <w:p w:rsidR="00535149" w:rsidRPr="00926746" w:rsidRDefault="00535149" w:rsidP="00535149">
      <w:pPr>
        <w:numPr>
          <w:ilvl w:val="0"/>
          <w:numId w:val="5"/>
        </w:numPr>
        <w:rPr>
          <w:i/>
          <w:iCs/>
        </w:rPr>
      </w:pPr>
      <w:r w:rsidRPr="00926746">
        <w:rPr>
          <w:i/>
          <w:iCs/>
        </w:rPr>
        <w:t>Private, covered parking</w:t>
      </w:r>
    </w:p>
    <w:p w:rsidR="00535149" w:rsidRPr="00926746" w:rsidRDefault="00535149" w:rsidP="00535149">
      <w:pPr>
        <w:numPr>
          <w:ilvl w:val="0"/>
          <w:numId w:val="5"/>
        </w:numPr>
        <w:rPr>
          <w:i/>
          <w:iCs/>
        </w:rPr>
      </w:pPr>
      <w:r w:rsidRPr="00926746">
        <w:rPr>
          <w:i/>
          <w:iCs/>
        </w:rPr>
        <w:t>Bell Stand, Porter and Concierge Service</w:t>
      </w:r>
    </w:p>
    <w:p w:rsidR="00535149" w:rsidRPr="00926746" w:rsidRDefault="00535149" w:rsidP="00535149">
      <w:pPr>
        <w:numPr>
          <w:ilvl w:val="0"/>
          <w:numId w:val="5"/>
        </w:numPr>
        <w:rPr>
          <w:i/>
          <w:iCs/>
        </w:rPr>
      </w:pPr>
      <w:r w:rsidRPr="00926746">
        <w:rPr>
          <w:i/>
          <w:iCs/>
        </w:rPr>
        <w:t>Daily housekeeping service and 24 hour front desk</w:t>
      </w:r>
    </w:p>
    <w:p w:rsidR="00535149" w:rsidRPr="00926746" w:rsidRDefault="00535149" w:rsidP="00535149">
      <w:pPr>
        <w:numPr>
          <w:ilvl w:val="0"/>
          <w:numId w:val="5"/>
        </w:numPr>
        <w:rPr>
          <w:i/>
          <w:iCs/>
        </w:rPr>
      </w:pPr>
      <w:r w:rsidRPr="00926746">
        <w:rPr>
          <w:i/>
          <w:iCs/>
        </w:rPr>
        <w:t>Comfortable and relaxing common areas for social gathering</w:t>
      </w:r>
    </w:p>
    <w:p w:rsidR="00535149" w:rsidRPr="00926746" w:rsidRDefault="00535149" w:rsidP="00535149">
      <w:pPr>
        <w:rPr>
          <w:iCs/>
        </w:rPr>
      </w:pPr>
      <w:r w:rsidRPr="00926746">
        <w:rPr>
          <w:iCs/>
        </w:rPr>
        <w:t xml:space="preserve"> </w:t>
      </w:r>
    </w:p>
    <w:p w:rsidR="003F23CF" w:rsidRDefault="003F23CF" w:rsidP="003F23CF">
      <w:pPr>
        <w:rPr>
          <w:b/>
          <w:sz w:val="24"/>
          <w:szCs w:val="24"/>
        </w:rPr>
      </w:pPr>
      <w:r w:rsidRPr="00A82426">
        <w:rPr>
          <w:sz w:val="24"/>
          <w:szCs w:val="24"/>
        </w:rPr>
        <w:t xml:space="preserve">The rates above </w:t>
      </w:r>
      <w:r w:rsidRPr="007968DB">
        <w:rPr>
          <w:b/>
          <w:sz w:val="24"/>
          <w:szCs w:val="24"/>
        </w:rPr>
        <w:t>DO NOT</w:t>
      </w:r>
      <w:r>
        <w:rPr>
          <w:sz w:val="24"/>
          <w:szCs w:val="24"/>
        </w:rPr>
        <w:t xml:space="preserve"> </w:t>
      </w:r>
      <w:r w:rsidRPr="00A82426">
        <w:rPr>
          <w:sz w:val="24"/>
          <w:szCs w:val="24"/>
        </w:rPr>
        <w:t xml:space="preserve">include the </w:t>
      </w:r>
      <w:r w:rsidRPr="00A82426">
        <w:rPr>
          <w:b/>
          <w:sz w:val="24"/>
          <w:szCs w:val="24"/>
        </w:rPr>
        <w:t>29.99%</w:t>
      </w:r>
      <w:r w:rsidRPr="00A82426">
        <w:rPr>
          <w:sz w:val="24"/>
          <w:szCs w:val="24"/>
        </w:rPr>
        <w:t xml:space="preserve"> sales tax and resort fees, and are net, non-commissionable.  Group rates are good three days before and after conference dates. A minimum of 10 reservations are required to receive group rates. </w:t>
      </w:r>
      <w:r w:rsidRPr="00A82426">
        <w:rPr>
          <w:b/>
          <w:sz w:val="24"/>
          <w:szCs w:val="24"/>
        </w:rPr>
        <w:t xml:space="preserve">Room location not guaranteed and is based on room type reserved and available inventory. </w:t>
      </w:r>
    </w:p>
    <w:p w:rsidR="003F23CF" w:rsidRPr="00A82426" w:rsidRDefault="003F23CF" w:rsidP="003F23CF">
      <w:pPr>
        <w:rPr>
          <w:b/>
          <w:sz w:val="24"/>
          <w:szCs w:val="24"/>
        </w:rPr>
      </w:pPr>
    </w:p>
    <w:p w:rsidR="003F23CF" w:rsidRPr="00A82426" w:rsidRDefault="003F23CF" w:rsidP="003F23CF">
      <w:pPr>
        <w:rPr>
          <w:sz w:val="24"/>
          <w:szCs w:val="24"/>
        </w:rPr>
      </w:pPr>
      <w:r w:rsidRPr="00A82426">
        <w:rPr>
          <w:sz w:val="24"/>
          <w:szCs w:val="24"/>
        </w:rPr>
        <w:t xml:space="preserve">There is an additional </w:t>
      </w:r>
      <w:r w:rsidRPr="00A82426">
        <w:rPr>
          <w:b/>
          <w:sz w:val="24"/>
          <w:szCs w:val="24"/>
        </w:rPr>
        <w:t>per person charge of $10.00 per day</w:t>
      </w:r>
      <w:r w:rsidRPr="00A82426">
        <w:rPr>
          <w:sz w:val="24"/>
          <w:szCs w:val="24"/>
        </w:rPr>
        <w:t xml:space="preserve"> if your guest count exceeds the numbers of adults and children listed for the various room types:</w:t>
      </w:r>
    </w:p>
    <w:p w:rsidR="003F23CF" w:rsidRPr="00A82426" w:rsidRDefault="003F23CF" w:rsidP="003F23CF">
      <w:pPr>
        <w:rPr>
          <w:sz w:val="24"/>
          <w:szCs w:val="24"/>
        </w:rPr>
      </w:pPr>
      <w:r w:rsidRPr="00A82426">
        <w:rPr>
          <w:sz w:val="24"/>
          <w:szCs w:val="24"/>
        </w:rPr>
        <w:t>One Bedroom Suite Rates include 2 Adults and 2 Children or a total of 4 guests</w:t>
      </w:r>
    </w:p>
    <w:p w:rsidR="003F23CF" w:rsidRPr="00A82426" w:rsidRDefault="003F23CF" w:rsidP="003F23CF">
      <w:pPr>
        <w:rPr>
          <w:sz w:val="24"/>
          <w:szCs w:val="24"/>
        </w:rPr>
      </w:pPr>
      <w:r w:rsidRPr="00A82426">
        <w:rPr>
          <w:sz w:val="24"/>
          <w:szCs w:val="24"/>
        </w:rPr>
        <w:t>Two Bedroom Suite Rates include 4 Adults and 4 Children or a total of 8 guests</w:t>
      </w:r>
    </w:p>
    <w:p w:rsidR="003F23CF" w:rsidRPr="00A82426" w:rsidRDefault="003F23CF" w:rsidP="003F23CF">
      <w:pPr>
        <w:rPr>
          <w:sz w:val="24"/>
          <w:szCs w:val="24"/>
        </w:rPr>
      </w:pPr>
      <w:r w:rsidRPr="00A82426">
        <w:rPr>
          <w:sz w:val="24"/>
          <w:szCs w:val="24"/>
        </w:rPr>
        <w:t>Three Bedroom Suite Rates include 4 Adults and 4 Children or a total of 8 guests</w:t>
      </w:r>
    </w:p>
    <w:p w:rsidR="003F23CF" w:rsidRDefault="003F23CF" w:rsidP="003F23CF">
      <w:pPr>
        <w:rPr>
          <w:b/>
          <w:sz w:val="24"/>
          <w:szCs w:val="24"/>
        </w:rPr>
      </w:pPr>
      <w:r w:rsidRPr="00A82426">
        <w:rPr>
          <w:b/>
          <w:sz w:val="24"/>
          <w:szCs w:val="24"/>
        </w:rPr>
        <w:t>Children are defined as under the age of 17</w:t>
      </w:r>
    </w:p>
    <w:p w:rsidR="003F23CF" w:rsidRPr="00A82426" w:rsidRDefault="003F23CF" w:rsidP="003F23CF">
      <w:pPr>
        <w:rPr>
          <w:b/>
          <w:sz w:val="24"/>
          <w:szCs w:val="24"/>
        </w:rPr>
      </w:pPr>
    </w:p>
    <w:p w:rsidR="003F23CF" w:rsidRDefault="003F23CF" w:rsidP="003F23CF">
      <w:pPr>
        <w:rPr>
          <w:b/>
          <w:sz w:val="24"/>
          <w:szCs w:val="24"/>
        </w:rPr>
      </w:pPr>
      <w:r w:rsidRPr="00A82426">
        <w:rPr>
          <w:b/>
          <w:sz w:val="24"/>
          <w:szCs w:val="24"/>
        </w:rPr>
        <w:t xml:space="preserve">Check-in time is 4:00pm and checkout is 11:00am </w:t>
      </w:r>
    </w:p>
    <w:p w:rsidR="00410891" w:rsidRDefault="00410891" w:rsidP="00410891">
      <w:pPr>
        <w:rPr>
          <w:b/>
          <w:sz w:val="24"/>
          <w:szCs w:val="24"/>
        </w:rPr>
      </w:pPr>
      <w:r>
        <w:rPr>
          <w:b/>
          <w:sz w:val="24"/>
          <w:szCs w:val="24"/>
        </w:rPr>
        <w:lastRenderedPageBreak/>
        <w:t xml:space="preserve">Please note; at this time until further notice we do not offer daily housekeeping services due to </w:t>
      </w:r>
      <w:r w:rsidRPr="003F23CF">
        <w:rPr>
          <w:b/>
          <w:sz w:val="24"/>
          <w:szCs w:val="24"/>
          <w:highlight w:val="yellow"/>
        </w:rPr>
        <w:t>COVID – 19.</w:t>
      </w:r>
      <w:r>
        <w:rPr>
          <w:b/>
          <w:sz w:val="24"/>
          <w:szCs w:val="24"/>
        </w:rPr>
        <w:t xml:space="preserve"> Extra towels will be provided upon request as well as trash pickup for the safety of our staff and customers. </w:t>
      </w:r>
    </w:p>
    <w:p w:rsidR="00410891" w:rsidRDefault="00410891" w:rsidP="00410891">
      <w:pPr>
        <w:rPr>
          <w:b/>
          <w:sz w:val="24"/>
          <w:szCs w:val="24"/>
        </w:rPr>
      </w:pPr>
    </w:p>
    <w:p w:rsidR="00410891" w:rsidRDefault="00410891" w:rsidP="00410891">
      <w:pPr>
        <w:rPr>
          <w:b/>
          <w:sz w:val="24"/>
          <w:szCs w:val="24"/>
        </w:rPr>
      </w:pPr>
      <w:r>
        <w:rPr>
          <w:b/>
          <w:sz w:val="24"/>
          <w:szCs w:val="24"/>
        </w:rPr>
        <w:t>Parking:  1 bedroom units receive one parking pass</w:t>
      </w:r>
    </w:p>
    <w:p w:rsidR="00410891" w:rsidRDefault="00410891" w:rsidP="00410891">
      <w:pPr>
        <w:rPr>
          <w:b/>
          <w:sz w:val="24"/>
          <w:szCs w:val="24"/>
        </w:rPr>
      </w:pPr>
      <w:r>
        <w:rPr>
          <w:b/>
          <w:sz w:val="24"/>
          <w:szCs w:val="24"/>
        </w:rPr>
        <w:tab/>
        <w:t xml:space="preserve">     2 &amp; 3 bedroom units receive two parking passes</w:t>
      </w:r>
    </w:p>
    <w:p w:rsidR="00F61B9C" w:rsidRDefault="00F61B9C" w:rsidP="003F23CF">
      <w:pPr>
        <w:rPr>
          <w:b/>
          <w:sz w:val="24"/>
          <w:szCs w:val="24"/>
        </w:rPr>
      </w:pPr>
    </w:p>
    <w:p w:rsidR="00410891" w:rsidRDefault="00410891" w:rsidP="00AD2AD4">
      <w:r w:rsidRPr="00410891">
        <w:t>ALD will receive 4 complimentary rooms for duration of contract dates August 12 – 16, 2020, resort will be determined at a later date.</w:t>
      </w:r>
      <w:r>
        <w:t xml:space="preserve"> Avista Resort will in exchange receive the follow promotional opportunities. </w:t>
      </w:r>
    </w:p>
    <w:p w:rsidR="00410891" w:rsidRPr="00AD2AD4" w:rsidRDefault="00410891" w:rsidP="00AD2AD4">
      <w:pPr>
        <w:pStyle w:val="ListParagraph"/>
        <w:numPr>
          <w:ilvl w:val="0"/>
          <w:numId w:val="7"/>
        </w:numPr>
      </w:pPr>
      <w:r w:rsidRPr="00AD2AD4">
        <w:t>*Promotional video made for online advertising for each property involved </w:t>
      </w:r>
    </w:p>
    <w:p w:rsidR="00410891" w:rsidRPr="00AD2AD4" w:rsidRDefault="00410891" w:rsidP="00AD2AD4">
      <w:r w:rsidRPr="00AD2AD4">
        <w:t>   </w:t>
      </w:r>
      <w:r w:rsidR="00AD2AD4">
        <w:tab/>
      </w:r>
      <w:r w:rsidR="00AD2AD4">
        <w:tab/>
      </w:r>
      <w:r w:rsidRPr="00AD2AD4">
        <w:t xml:space="preserve">  -video shot in a way that can be used by you beyond ALD™ event</w:t>
      </w:r>
    </w:p>
    <w:p w:rsidR="00410891" w:rsidRPr="00AD2AD4" w:rsidRDefault="00410891" w:rsidP="00AD2AD4">
      <w:pPr>
        <w:pStyle w:val="ListParagraph"/>
        <w:numPr>
          <w:ilvl w:val="0"/>
          <w:numId w:val="7"/>
        </w:numPr>
      </w:pPr>
      <w:r w:rsidRPr="00AD2AD4">
        <w:t>*Listing on AmateurLongDrive.com Lodging tab so competitors can see rates and book rooms (using the link and/or promo code and phone number to call)</w:t>
      </w:r>
    </w:p>
    <w:p w:rsidR="00410891" w:rsidRPr="00AD2AD4" w:rsidRDefault="00410891" w:rsidP="00AD2AD4">
      <w:pPr>
        <w:pStyle w:val="ListParagraph"/>
        <w:numPr>
          <w:ilvl w:val="0"/>
          <w:numId w:val="7"/>
        </w:numPr>
      </w:pPr>
      <w:r w:rsidRPr="00AD2AD4">
        <w:t>Two (2) Banner Signs on the tee box at ALD™ World Championships at Barefoot Resort</w:t>
      </w:r>
    </w:p>
    <w:p w:rsidR="00410891" w:rsidRPr="00AD2AD4" w:rsidRDefault="00410891" w:rsidP="00271AB4">
      <w:pPr>
        <w:pStyle w:val="ListParagraph"/>
        <w:numPr>
          <w:ilvl w:val="0"/>
          <w:numId w:val="7"/>
        </w:numPr>
      </w:pPr>
      <w:r w:rsidRPr="00AD2AD4">
        <w:t>*Sponsor of ALD™ TV Facebook Live weekly broadcast thru the end of 2020</w:t>
      </w:r>
    </w:p>
    <w:p w:rsidR="00410891" w:rsidRPr="00AD2AD4" w:rsidRDefault="00410891" w:rsidP="00271AB4">
      <w:pPr>
        <w:pStyle w:val="ListParagraph"/>
        <w:numPr>
          <w:ilvl w:val="0"/>
          <w:numId w:val="7"/>
        </w:numPr>
      </w:pPr>
      <w:r w:rsidRPr="00AD2AD4">
        <w:t>*Interview on Amateur Long Drive TV with Jim Kelly during the event</w:t>
      </w:r>
    </w:p>
    <w:p w:rsidR="00410891" w:rsidRPr="00AD2AD4" w:rsidRDefault="00410891" w:rsidP="00271AB4">
      <w:pPr>
        <w:pStyle w:val="ListParagraph"/>
        <w:numPr>
          <w:ilvl w:val="0"/>
          <w:numId w:val="7"/>
        </w:numPr>
      </w:pPr>
      <w:r w:rsidRPr="00AD2AD4">
        <w:t>*Opportunity to put promo item in goodie bag each competitor receives for competing</w:t>
      </w:r>
    </w:p>
    <w:p w:rsidR="00410891" w:rsidRPr="00AD2AD4" w:rsidRDefault="00410891" w:rsidP="00271AB4">
      <w:pPr>
        <w:pStyle w:val="ListParagraph"/>
        <w:numPr>
          <w:ilvl w:val="0"/>
          <w:numId w:val="7"/>
        </w:numPr>
      </w:pPr>
      <w:r w:rsidRPr="00AD2AD4">
        <w:t>*VIP access for Welcome Party at Local on the Water Thursday evening August 13th for 6 people</w:t>
      </w:r>
    </w:p>
    <w:p w:rsidR="00410891" w:rsidRPr="00AD2AD4" w:rsidRDefault="00410891" w:rsidP="00AD2AD4">
      <w:r w:rsidRPr="00AD2AD4">
        <w:t> </w:t>
      </w:r>
    </w:p>
    <w:p w:rsidR="00410891" w:rsidRPr="00AD2AD4" w:rsidRDefault="00410891" w:rsidP="00AD2AD4">
      <w:r w:rsidRPr="00AD2AD4">
        <w:t>Total value $10,000</w:t>
      </w:r>
    </w:p>
    <w:p w:rsidR="00410891" w:rsidRPr="00410891" w:rsidRDefault="00410891" w:rsidP="003F23CF"/>
    <w:p w:rsidR="00410891" w:rsidRPr="009E65AA" w:rsidRDefault="00410891" w:rsidP="00410891">
      <w:pPr>
        <w:rPr>
          <w:noProof/>
          <w:color w:val="000000"/>
        </w:rPr>
      </w:pPr>
      <w:r w:rsidRPr="009E65AA">
        <w:rPr>
          <w:noProof/>
          <w:color w:val="000000"/>
        </w:rPr>
        <w:t xml:space="preserve">The above room rates are net, non-commissionable. </w:t>
      </w:r>
    </w:p>
    <w:p w:rsidR="00410891" w:rsidRPr="009E65AA" w:rsidRDefault="00410891" w:rsidP="00410891">
      <w:pPr>
        <w:ind w:left="720" w:hanging="720"/>
        <w:rPr>
          <w:noProof/>
          <w:color w:val="000000"/>
        </w:rPr>
      </w:pPr>
    </w:p>
    <w:p w:rsidR="00410891" w:rsidRDefault="00410891" w:rsidP="00410891">
      <w:pPr>
        <w:rPr>
          <w:b/>
          <w:bCs/>
          <w:color w:val="000000"/>
          <w:u w:val="single"/>
        </w:rPr>
      </w:pPr>
      <w:r>
        <w:rPr>
          <w:b/>
          <w:bCs/>
          <w:color w:val="000000"/>
          <w:u w:val="single"/>
        </w:rPr>
        <w:t>RESERVATIONS, CUT-OFF, AND CHECK-IN:</w:t>
      </w:r>
    </w:p>
    <w:p w:rsidR="00410891" w:rsidRDefault="00410891" w:rsidP="00410891">
      <w:pPr>
        <w:rPr>
          <w:b/>
          <w:bCs/>
          <w:color w:val="000000"/>
          <w:sz w:val="16"/>
          <w:u w:val="single"/>
        </w:rPr>
      </w:pPr>
    </w:p>
    <w:p w:rsidR="00410891" w:rsidRDefault="00410891" w:rsidP="00410891">
      <w:pPr>
        <w:rPr>
          <w:b/>
          <w:bCs/>
          <w:color w:val="000000"/>
        </w:rPr>
      </w:pPr>
      <w:r>
        <w:rPr>
          <w:b/>
          <w:bCs/>
          <w:color w:val="000000"/>
          <w:u w:val="single"/>
        </w:rPr>
        <w:t>RESERVATION CUT OFF DATE</w:t>
      </w:r>
      <w:r>
        <w:rPr>
          <w:b/>
          <w:bCs/>
          <w:color w:val="000000"/>
        </w:rPr>
        <w:t>:</w:t>
      </w:r>
      <w:r>
        <w:rPr>
          <w:b/>
          <w:bCs/>
          <w:color w:val="000000"/>
        </w:rPr>
        <w:tab/>
      </w:r>
      <w:r>
        <w:rPr>
          <w:b/>
          <w:bCs/>
          <w:noProof/>
          <w:color w:val="000000"/>
        </w:rPr>
        <w:t>August 5, 2020</w:t>
      </w:r>
    </w:p>
    <w:p w:rsidR="00410891" w:rsidRDefault="00410891" w:rsidP="00410891">
      <w:pPr>
        <w:rPr>
          <w:b/>
          <w:bCs/>
          <w:color w:val="000000"/>
          <w:sz w:val="16"/>
        </w:rPr>
      </w:pPr>
    </w:p>
    <w:p w:rsidR="00410891" w:rsidRDefault="00410891" w:rsidP="00410891">
      <w:pPr>
        <w:rPr>
          <w:szCs w:val="16"/>
        </w:rPr>
      </w:pPr>
      <w:r>
        <w:rPr>
          <w:szCs w:val="16"/>
        </w:rPr>
        <w:t>Upon receipt of a signed agreement, the said rooms block will be held until the cut-off date, after which the unused portion of the room’s block will be released and made available for general sale.  Reservations requests will then be confirmed depending on availability.  All rates quoted are based upon the client’s room requirements as outlined in the Booking Agreement.  At the Resort’s discretion, the original room rates may be renegotiated if a negative variance of more than 20% from the rooms originally booked is indicated in the final room listing or is actually utilized.</w:t>
      </w:r>
    </w:p>
    <w:p w:rsidR="00271AB4" w:rsidRDefault="00271AB4" w:rsidP="00410891">
      <w:pPr>
        <w:rPr>
          <w:b/>
          <w:color w:val="000000"/>
          <w:u w:val="single"/>
        </w:rPr>
      </w:pPr>
    </w:p>
    <w:p w:rsidR="00410891" w:rsidRDefault="00410891" w:rsidP="00410891">
      <w:pPr>
        <w:rPr>
          <w:b/>
          <w:color w:val="000000"/>
          <w:u w:val="single"/>
        </w:rPr>
      </w:pPr>
      <w:r>
        <w:rPr>
          <w:b/>
          <w:color w:val="000000"/>
          <w:u w:val="single"/>
        </w:rPr>
        <w:t>INDIVIDUAL CALL IN CANCELLATIONS:</w:t>
      </w:r>
    </w:p>
    <w:p w:rsidR="00410891" w:rsidRDefault="00410891" w:rsidP="00410891">
      <w:pPr>
        <w:rPr>
          <w:color w:val="000000"/>
          <w:sz w:val="16"/>
        </w:rPr>
      </w:pPr>
    </w:p>
    <w:p w:rsidR="00410891" w:rsidRDefault="00410891" w:rsidP="00410891">
      <w:pPr>
        <w:rPr>
          <w:b/>
          <w:color w:val="000000"/>
        </w:rPr>
      </w:pPr>
      <w:r w:rsidRPr="000E65F6">
        <w:rPr>
          <w:b/>
          <w:color w:val="000000"/>
        </w:rPr>
        <w:t xml:space="preserve">If cancellation is made more than </w:t>
      </w:r>
      <w:r>
        <w:rPr>
          <w:b/>
          <w:color w:val="000000"/>
        </w:rPr>
        <w:t>21</w:t>
      </w:r>
      <w:r w:rsidRPr="000E65F6">
        <w:rPr>
          <w:b/>
          <w:color w:val="000000"/>
        </w:rPr>
        <w:t xml:space="preserve"> days prior to arrival, </w:t>
      </w:r>
      <w:r>
        <w:rPr>
          <w:b/>
          <w:color w:val="000000"/>
        </w:rPr>
        <w:t>full refund will be offered. If</w:t>
      </w:r>
      <w:r w:rsidRPr="000E65F6">
        <w:rPr>
          <w:b/>
          <w:color w:val="000000"/>
        </w:rPr>
        <w:t xml:space="preserve"> cancellation</w:t>
      </w:r>
      <w:r>
        <w:rPr>
          <w:b/>
          <w:color w:val="000000"/>
        </w:rPr>
        <w:t>s are made less than 20 days prior to arrival date, the entire deposit is forfeited. There are no refunds for early departures.</w:t>
      </w:r>
      <w:r w:rsidRPr="000E65F6">
        <w:rPr>
          <w:b/>
          <w:color w:val="000000"/>
        </w:rPr>
        <w:t xml:space="preserve"> </w:t>
      </w:r>
    </w:p>
    <w:p w:rsidR="00410891" w:rsidRDefault="00410891" w:rsidP="00410891">
      <w:pPr>
        <w:rPr>
          <w:color w:val="000000"/>
          <w:sz w:val="16"/>
        </w:rPr>
      </w:pPr>
    </w:p>
    <w:p w:rsidR="00410891" w:rsidRDefault="00410891" w:rsidP="00410891">
      <w:pPr>
        <w:rPr>
          <w:color w:val="000000"/>
        </w:rPr>
      </w:pPr>
      <w:r>
        <w:rPr>
          <w:b/>
          <w:color w:val="000000"/>
          <w:u w:val="single"/>
        </w:rPr>
        <w:t xml:space="preserve">DEPOSIT/PAYMENT POLICY:   </w:t>
      </w:r>
    </w:p>
    <w:p w:rsidR="00410891" w:rsidRDefault="00410891" w:rsidP="00410891">
      <w:pPr>
        <w:rPr>
          <w:color w:val="000000"/>
        </w:rPr>
      </w:pPr>
      <w:r>
        <w:rPr>
          <w:color w:val="000000"/>
        </w:rPr>
        <w:t>For charges that are incurred during your event, which is over and above the agreed amount; the balance is to be paid during the event; prior to departure.</w:t>
      </w:r>
    </w:p>
    <w:p w:rsidR="00410891" w:rsidRDefault="00410891" w:rsidP="00410891">
      <w:pPr>
        <w:rPr>
          <w:color w:val="000000"/>
          <w:sz w:val="16"/>
        </w:rPr>
      </w:pPr>
    </w:p>
    <w:p w:rsidR="00410891" w:rsidRDefault="00410891" w:rsidP="00410891">
      <w:pPr>
        <w:rPr>
          <w:color w:val="000000"/>
        </w:rPr>
      </w:pPr>
      <w:r>
        <w:rPr>
          <w:color w:val="000000"/>
        </w:rPr>
        <w:t>Deposits will be accepted in the form of a check, money order, or credit card. If credit card is given as form of deposit, please complete the attached credit card authorization form; the credit card will be charged for the required amount.</w:t>
      </w:r>
    </w:p>
    <w:p w:rsidR="00410891" w:rsidRDefault="00410891" w:rsidP="00410891">
      <w:pPr>
        <w:rPr>
          <w:color w:val="000000"/>
          <w:sz w:val="16"/>
        </w:rPr>
      </w:pPr>
    </w:p>
    <w:p w:rsidR="00410891" w:rsidRDefault="00410891" w:rsidP="00410891">
      <w:r>
        <w:rPr>
          <w:b/>
          <w:u w:val="single"/>
        </w:rPr>
        <w:t>PERFORMANCE APPRAISAL:</w:t>
      </w:r>
    </w:p>
    <w:p w:rsidR="00410891" w:rsidRDefault="00410891" w:rsidP="00410891">
      <w:pPr>
        <w:rPr>
          <w:sz w:val="16"/>
        </w:rPr>
      </w:pPr>
    </w:p>
    <w:p w:rsidR="00410891" w:rsidRDefault="00410891" w:rsidP="00410891">
      <w:r>
        <w:t xml:space="preserve">One of our core objectives is to focus on improvement of processes, services, facilities and overall guest satisfaction.  Your assistance with this will be anticipated and appreciated upon the completion of your program. Please know that your attendees will receive survey/comment cards via email with hopes of constructive feedback. </w:t>
      </w:r>
    </w:p>
    <w:p w:rsidR="00410891" w:rsidRDefault="00410891" w:rsidP="00410891">
      <w:pPr>
        <w:rPr>
          <w:b/>
          <w:sz w:val="16"/>
          <w:u w:val="single"/>
        </w:rPr>
      </w:pPr>
    </w:p>
    <w:p w:rsidR="00410891" w:rsidRDefault="00410891" w:rsidP="00410891">
      <w:pPr>
        <w:rPr>
          <w:b/>
        </w:rPr>
      </w:pPr>
      <w:r>
        <w:rPr>
          <w:b/>
          <w:u w:val="single"/>
        </w:rPr>
        <w:t>CHANGES, ADDITIONS, MODIFICATIONS</w:t>
      </w:r>
      <w:r>
        <w:rPr>
          <w:b/>
        </w:rPr>
        <w:t>:</w:t>
      </w:r>
    </w:p>
    <w:p w:rsidR="00410891" w:rsidRDefault="00410891" w:rsidP="00410891">
      <w:pPr>
        <w:rPr>
          <w:b/>
          <w:sz w:val="16"/>
        </w:rPr>
      </w:pPr>
    </w:p>
    <w:p w:rsidR="00410891" w:rsidRDefault="00410891" w:rsidP="00410891">
      <w:r>
        <w:t xml:space="preserve">All changes, additions, deletions, or stipulations including corrective lining out by either the Resort or </w:t>
      </w:r>
      <w:r>
        <w:rPr>
          <w:bCs/>
          <w:noProof/>
        </w:rPr>
        <w:t>Customer</w:t>
      </w:r>
      <w:r>
        <w:rPr>
          <w:color w:val="0000FF"/>
        </w:rPr>
        <w:t xml:space="preserve"> </w:t>
      </w:r>
      <w:r>
        <w:rPr>
          <w:bCs/>
        </w:rPr>
        <w:t>will</w:t>
      </w:r>
      <w:r>
        <w:t xml:space="preserve"> not be considered agreed to or binding to the other unless such modifications have been initialed or otherwise approved in writing by the other. </w:t>
      </w:r>
    </w:p>
    <w:p w:rsidR="00410891" w:rsidRDefault="00410891" w:rsidP="00410891"/>
    <w:p w:rsidR="00271AB4" w:rsidRDefault="00271AB4" w:rsidP="00410891">
      <w:pPr>
        <w:rPr>
          <w:b/>
          <w:u w:val="single"/>
        </w:rPr>
      </w:pPr>
    </w:p>
    <w:p w:rsidR="00271AB4" w:rsidRDefault="00271AB4" w:rsidP="00410891">
      <w:pPr>
        <w:rPr>
          <w:b/>
          <w:u w:val="single"/>
        </w:rPr>
      </w:pPr>
    </w:p>
    <w:p w:rsidR="00271AB4" w:rsidRDefault="00271AB4" w:rsidP="00410891">
      <w:pPr>
        <w:rPr>
          <w:b/>
          <w:u w:val="single"/>
        </w:rPr>
      </w:pPr>
    </w:p>
    <w:p w:rsidR="00271AB4" w:rsidRDefault="00271AB4" w:rsidP="00410891">
      <w:pPr>
        <w:rPr>
          <w:b/>
          <w:u w:val="single"/>
        </w:rPr>
      </w:pPr>
    </w:p>
    <w:p w:rsidR="00410891" w:rsidRDefault="00410891" w:rsidP="00410891">
      <w:pPr>
        <w:rPr>
          <w:b/>
          <w:u w:val="single"/>
        </w:rPr>
      </w:pPr>
      <w:r>
        <w:rPr>
          <w:b/>
          <w:u w:val="single"/>
        </w:rPr>
        <w:lastRenderedPageBreak/>
        <w:t>INDEMNIFICATION AND HOLD HARMLESS:</w:t>
      </w:r>
    </w:p>
    <w:p w:rsidR="00410891" w:rsidRDefault="00410891" w:rsidP="00410891">
      <w:pPr>
        <w:rPr>
          <w:sz w:val="16"/>
        </w:rPr>
      </w:pPr>
    </w:p>
    <w:p w:rsidR="00410891" w:rsidRDefault="00410891" w:rsidP="00410891">
      <w:r>
        <w:t>The Resort and the Customer each agree to defend, indemnify and hold harmless the other party’s owner, and their respective employees from and against all claim, action, cause of action and liabilities.  This includes attorneys’ fees and costs, arising from the defense of any claim, action, cause of action or liabilities arising out of or resulting from any act taken or committed by the Resort or the Customer, pursuant to the performance of each party’s obligations hereunder.  The Resort and the Customer each agree to defend, indemnify and hold harmless the other party for any claim, action, and cause of action and liabilities which may be asserted by third parties arising out of the performance of either party’s obligation to this contract, except for the willful misconduct or gross negligence of the other party.</w:t>
      </w:r>
    </w:p>
    <w:p w:rsidR="00410891" w:rsidRDefault="00410891" w:rsidP="00410891">
      <w:pPr>
        <w:rPr>
          <w:sz w:val="16"/>
        </w:rPr>
      </w:pPr>
    </w:p>
    <w:p w:rsidR="00410891" w:rsidRDefault="00410891" w:rsidP="00410891">
      <w:pPr>
        <w:pStyle w:val="Heading2"/>
      </w:pPr>
      <w:r>
        <w:t>GOVERNING LAW:</w:t>
      </w:r>
    </w:p>
    <w:p w:rsidR="00410891" w:rsidRDefault="00410891" w:rsidP="00410891">
      <w:pPr>
        <w:rPr>
          <w:sz w:val="16"/>
        </w:rPr>
      </w:pPr>
    </w:p>
    <w:p w:rsidR="00410891" w:rsidRDefault="00410891" w:rsidP="00410891">
      <w:r>
        <w:rPr>
          <w:szCs w:val="16"/>
        </w:rPr>
        <w:t xml:space="preserve">This contract shall be construed and interpreted in accordance with the laws of the state of </w:t>
      </w:r>
      <w:smartTag w:uri="urn:schemas-microsoft-com:office:smarttags" w:element="State">
        <w:smartTag w:uri="urn:schemas-microsoft-com:office:smarttags" w:element="place">
          <w:r>
            <w:rPr>
              <w:szCs w:val="16"/>
            </w:rPr>
            <w:t>South Carolina</w:t>
          </w:r>
        </w:smartTag>
      </w:smartTag>
      <w:r>
        <w:rPr>
          <w:szCs w:val="16"/>
        </w:rPr>
        <w:t>.</w:t>
      </w:r>
    </w:p>
    <w:p w:rsidR="00410891" w:rsidRDefault="00410891" w:rsidP="00410891">
      <w:pPr>
        <w:rPr>
          <w:b/>
          <w:sz w:val="16"/>
          <w:u w:val="single"/>
        </w:rPr>
      </w:pPr>
    </w:p>
    <w:p w:rsidR="00410891" w:rsidRDefault="00410891" w:rsidP="00410891">
      <w:pPr>
        <w:pStyle w:val="Heading2"/>
      </w:pPr>
      <w:r>
        <w:t>ATTORNEY’S FEES</w:t>
      </w:r>
    </w:p>
    <w:p w:rsidR="00410891" w:rsidRDefault="00410891" w:rsidP="00410891">
      <w:pPr>
        <w:rPr>
          <w:sz w:val="16"/>
          <w:szCs w:val="16"/>
        </w:rPr>
      </w:pPr>
    </w:p>
    <w:p w:rsidR="00410891" w:rsidRDefault="00410891" w:rsidP="00410891">
      <w:r>
        <w:rPr>
          <w:szCs w:val="16"/>
        </w:rPr>
        <w:t>The parties agree in the event that any dispute arises in any way related to or arising out of the contract, the prevailing party in any arbitration or court proceeding will be entitled to recover an award or it’s reasonable attorney’s fees and costs.</w:t>
      </w:r>
    </w:p>
    <w:p w:rsidR="00410891" w:rsidRDefault="00410891" w:rsidP="00410891">
      <w:pPr>
        <w:rPr>
          <w:sz w:val="16"/>
        </w:rPr>
      </w:pPr>
    </w:p>
    <w:p w:rsidR="00410891" w:rsidRDefault="00410891" w:rsidP="00410891">
      <w:pPr>
        <w:rPr>
          <w:b/>
          <w:u w:val="single"/>
        </w:rPr>
      </w:pPr>
      <w:r>
        <w:rPr>
          <w:b/>
          <w:u w:val="single"/>
        </w:rPr>
        <w:t>AMERICANS WITH DISABILITIES:</w:t>
      </w:r>
    </w:p>
    <w:p w:rsidR="00410891" w:rsidRDefault="00410891" w:rsidP="00410891">
      <w:pPr>
        <w:rPr>
          <w:sz w:val="16"/>
        </w:rPr>
      </w:pPr>
    </w:p>
    <w:p w:rsidR="00410891" w:rsidRDefault="00410891" w:rsidP="00410891">
      <w:pPr>
        <w:rPr>
          <w:szCs w:val="16"/>
        </w:rPr>
      </w:pPr>
      <w:r>
        <w:t>The Resort represents and the Customer acknowledges that in accordance with the compliance dates established or required under the Title III of the Americans With Disabilities Act and the regulations disseminated there under (“ADA”), the Resort facilities being used by the Customer under this agreement, its guest rooms and common areas will be in compliance with the public accommodations requirements of the ADA.  The Customer agrees it will furnish to the Resort a list of any auxiliary aids needed in any meeting rooms or function space by its attendees.  Should such auxiliary aids be required, the Customer shall pay all charges associated with the acquisition, rental or provision of such aids.</w:t>
      </w:r>
    </w:p>
    <w:p w:rsidR="00410891" w:rsidRDefault="00410891" w:rsidP="00410891">
      <w:pPr>
        <w:rPr>
          <w:sz w:val="16"/>
          <w:szCs w:val="16"/>
        </w:rPr>
      </w:pPr>
    </w:p>
    <w:p w:rsidR="00410891" w:rsidRDefault="00410891" w:rsidP="00410891">
      <w:pPr>
        <w:pStyle w:val="Heading2"/>
      </w:pPr>
    </w:p>
    <w:p w:rsidR="00410891" w:rsidRDefault="00410891" w:rsidP="00410891">
      <w:pPr>
        <w:pStyle w:val="Heading2"/>
      </w:pPr>
      <w:r>
        <w:t>PROMOTIONAL CONSIDERATION:</w:t>
      </w:r>
    </w:p>
    <w:p w:rsidR="00410891" w:rsidRDefault="00410891" w:rsidP="00410891">
      <w:pPr>
        <w:rPr>
          <w:sz w:val="16"/>
        </w:rPr>
      </w:pPr>
    </w:p>
    <w:p w:rsidR="00410891" w:rsidRDefault="00410891" w:rsidP="00410891">
      <w:pPr>
        <w:rPr>
          <w:szCs w:val="16"/>
        </w:rPr>
      </w:pPr>
      <w:r>
        <w:rPr>
          <w:szCs w:val="16"/>
        </w:rPr>
        <w:t>We have the right to review and approve any advertisements or promotional materials in connection with your function, which specifically reference the Resort name or logo.</w:t>
      </w:r>
    </w:p>
    <w:p w:rsidR="00410891" w:rsidRDefault="00410891" w:rsidP="00410891">
      <w:pPr>
        <w:pStyle w:val="Footer"/>
        <w:tabs>
          <w:tab w:val="left" w:pos="720"/>
        </w:tabs>
        <w:rPr>
          <w:sz w:val="16"/>
        </w:rPr>
      </w:pPr>
    </w:p>
    <w:p w:rsidR="00410891" w:rsidRDefault="00410891" w:rsidP="00410891">
      <w:pPr>
        <w:rPr>
          <w:b/>
        </w:rPr>
      </w:pPr>
      <w:r>
        <w:rPr>
          <w:b/>
          <w:u w:val="single"/>
        </w:rPr>
        <w:t>ACCEPTANCE</w:t>
      </w:r>
      <w:r>
        <w:rPr>
          <w:b/>
        </w:rPr>
        <w:t>:</w:t>
      </w:r>
    </w:p>
    <w:p w:rsidR="00410891" w:rsidRDefault="00410891" w:rsidP="00410891">
      <w:pPr>
        <w:rPr>
          <w:sz w:val="16"/>
        </w:rPr>
      </w:pPr>
    </w:p>
    <w:p w:rsidR="00410891" w:rsidRDefault="00410891" w:rsidP="00410891">
      <w:r>
        <w:t xml:space="preserve">Please sign and return a copy of this Agreement by </w:t>
      </w:r>
      <w:r w:rsidR="00271AB4">
        <w:rPr>
          <w:b/>
          <w:bCs/>
          <w:noProof/>
          <w:u w:val="single"/>
        </w:rPr>
        <w:t>July 25, 2020</w:t>
      </w:r>
      <w:r>
        <w:t xml:space="preserve">.  Upon receipt, the original copy of this Agreement will be countersigned and a copy will be returned. This Agreement will constitute a binding contract between the parties.  The individuals signing below represent that each is authorized to bind his or her party to this Agreement.  If this Agreement is not received by </w:t>
      </w:r>
      <w:r w:rsidR="00271AB4">
        <w:rPr>
          <w:b/>
          <w:bCs/>
          <w:noProof/>
          <w:u w:val="single"/>
        </w:rPr>
        <w:t>July 25, 2020</w:t>
      </w:r>
      <w:r>
        <w:t>, rooms and space may be released.</w:t>
      </w:r>
    </w:p>
    <w:p w:rsidR="00410891" w:rsidRDefault="00410891" w:rsidP="00410891">
      <w:pPr>
        <w:rPr>
          <w:sz w:val="16"/>
        </w:rPr>
      </w:pPr>
    </w:p>
    <w:p w:rsidR="00410891" w:rsidRDefault="00410891" w:rsidP="00410891">
      <w:r>
        <w:t xml:space="preserve">Avista Resort and </w:t>
      </w:r>
      <w:r w:rsidR="00271AB4">
        <w:rPr>
          <w:b/>
          <w:bCs/>
          <w:noProof/>
        </w:rPr>
        <w:t>Amateur Long Drive</w:t>
      </w:r>
      <w:r>
        <w:rPr>
          <w:b/>
          <w:color w:val="0000FF"/>
        </w:rPr>
        <w:t xml:space="preserve"> </w:t>
      </w:r>
      <w:r>
        <w:t>have agreed to and have executed this agreement by their authorized representatives as of the dates indicated below.</w:t>
      </w:r>
    </w:p>
    <w:p w:rsidR="00410891" w:rsidRDefault="00410891" w:rsidP="00410891">
      <w:pPr>
        <w:ind w:left="720"/>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468"/>
        <w:gridCol w:w="3120"/>
        <w:gridCol w:w="2880"/>
      </w:tblGrid>
      <w:tr w:rsidR="00410891" w:rsidTr="008A2A50">
        <w:trPr>
          <w:cantSplit/>
        </w:trPr>
        <w:tc>
          <w:tcPr>
            <w:tcW w:w="3468" w:type="dxa"/>
            <w:tcBorders>
              <w:top w:val="single" w:sz="4" w:space="0" w:color="auto"/>
              <w:left w:val="single" w:sz="4" w:space="0" w:color="auto"/>
              <w:bottom w:val="single" w:sz="4" w:space="0" w:color="auto"/>
              <w:right w:val="single" w:sz="4" w:space="0" w:color="auto"/>
            </w:tcBorders>
          </w:tcPr>
          <w:p w:rsidR="00410891" w:rsidRDefault="00410891" w:rsidP="008A2A50"/>
          <w:p w:rsidR="00410891" w:rsidRDefault="00410891" w:rsidP="00271AB4">
            <w:r>
              <w:t>Organization:</w:t>
            </w:r>
            <w:r>
              <w:rPr>
                <w:b/>
                <w:bCs/>
                <w:noProof/>
              </w:rPr>
              <w:t xml:space="preserve">  </w:t>
            </w:r>
            <w:r w:rsidR="00271AB4">
              <w:rPr>
                <w:b/>
                <w:bCs/>
                <w:noProof/>
              </w:rPr>
              <w:t>Amateur Long Drive</w:t>
            </w:r>
            <w:r>
              <w:tab/>
            </w:r>
          </w:p>
        </w:tc>
        <w:tc>
          <w:tcPr>
            <w:tcW w:w="3120" w:type="dxa"/>
            <w:tcBorders>
              <w:top w:val="single" w:sz="4" w:space="0" w:color="auto"/>
              <w:left w:val="single" w:sz="4" w:space="0" w:color="auto"/>
              <w:bottom w:val="single" w:sz="4" w:space="0" w:color="auto"/>
              <w:right w:val="single" w:sz="4" w:space="0" w:color="auto"/>
            </w:tcBorders>
          </w:tcPr>
          <w:p w:rsidR="00410891" w:rsidRDefault="00410891" w:rsidP="008A2A50"/>
          <w:p w:rsidR="00410891" w:rsidRDefault="00410891" w:rsidP="008A2A50">
            <w:pPr>
              <w:pStyle w:val="Footer"/>
              <w:tabs>
                <w:tab w:val="left" w:pos="720"/>
              </w:tabs>
            </w:pPr>
            <w:r>
              <w:t xml:space="preserve">Company:  </w:t>
            </w:r>
            <w:smartTag w:uri="urn:schemas-microsoft-com:office:smarttags" w:element="City">
              <w:r w:rsidRPr="00093E62">
                <w:rPr>
                  <w:sz w:val="16"/>
                  <w:szCs w:val="16"/>
                </w:rPr>
                <w:t>Myrtle Beach</w:t>
              </w:r>
            </w:smartTag>
            <w:r w:rsidRPr="00093E62">
              <w:rPr>
                <w:sz w:val="16"/>
                <w:szCs w:val="16"/>
              </w:rPr>
              <w:t xml:space="preserve"> </w:t>
            </w:r>
            <w:smartTag w:uri="urn:schemas-microsoft-com:office:smarttags" w:element="place">
              <w:smartTag w:uri="urn:schemas-microsoft-com:office:smarttags" w:element="City">
                <w:r w:rsidRPr="00093E62">
                  <w:rPr>
                    <w:sz w:val="16"/>
                    <w:szCs w:val="16"/>
                  </w:rPr>
                  <w:t>Seaside</w:t>
                </w:r>
              </w:smartTag>
            </w:smartTag>
            <w:r w:rsidRPr="00093E62">
              <w:rPr>
                <w:sz w:val="16"/>
                <w:szCs w:val="16"/>
              </w:rPr>
              <w:t xml:space="preserve"> Resorts</w:t>
            </w:r>
          </w:p>
        </w:tc>
        <w:tc>
          <w:tcPr>
            <w:tcW w:w="2880" w:type="dxa"/>
            <w:tcBorders>
              <w:top w:val="single" w:sz="4" w:space="0" w:color="auto"/>
              <w:left w:val="single" w:sz="4" w:space="0" w:color="auto"/>
              <w:bottom w:val="single" w:sz="4" w:space="0" w:color="auto"/>
              <w:right w:val="single" w:sz="4" w:space="0" w:color="auto"/>
            </w:tcBorders>
          </w:tcPr>
          <w:p w:rsidR="00410891" w:rsidRDefault="00410891" w:rsidP="008A2A50"/>
          <w:p w:rsidR="00410891" w:rsidRDefault="00410891" w:rsidP="008A2A50">
            <w:pPr>
              <w:pStyle w:val="Footer"/>
              <w:tabs>
                <w:tab w:val="left" w:pos="720"/>
              </w:tabs>
            </w:pPr>
            <w:r w:rsidRPr="00F30B22">
              <w:rPr>
                <w:sz w:val="16"/>
                <w:szCs w:val="16"/>
              </w:rPr>
              <w:t>Company:</w:t>
            </w:r>
            <w:r>
              <w:t xml:space="preserve"> </w:t>
            </w:r>
            <w:smartTag w:uri="urn:schemas-microsoft-com:office:smarttags" w:element="City">
              <w:r w:rsidRPr="00093E62">
                <w:rPr>
                  <w:sz w:val="16"/>
                  <w:szCs w:val="16"/>
                </w:rPr>
                <w:t>Myrtle Beach</w:t>
              </w:r>
            </w:smartTag>
            <w:r w:rsidRPr="00093E62">
              <w:rPr>
                <w:sz w:val="16"/>
                <w:szCs w:val="16"/>
              </w:rPr>
              <w:t xml:space="preserve"> </w:t>
            </w:r>
            <w:smartTag w:uri="urn:schemas-microsoft-com:office:smarttags" w:element="City">
              <w:smartTag w:uri="urn:schemas-microsoft-com:office:smarttags" w:element="place">
                <w:r w:rsidRPr="00093E62">
                  <w:rPr>
                    <w:sz w:val="16"/>
                    <w:szCs w:val="16"/>
                  </w:rPr>
                  <w:t>Seaside</w:t>
                </w:r>
              </w:smartTag>
            </w:smartTag>
            <w:r w:rsidRPr="00093E62">
              <w:rPr>
                <w:sz w:val="16"/>
                <w:szCs w:val="16"/>
              </w:rPr>
              <w:t xml:space="preserve"> Resorts</w:t>
            </w:r>
          </w:p>
        </w:tc>
      </w:tr>
      <w:tr w:rsidR="00410891" w:rsidTr="008A2A50">
        <w:trPr>
          <w:cantSplit/>
        </w:trPr>
        <w:tc>
          <w:tcPr>
            <w:tcW w:w="3468" w:type="dxa"/>
            <w:tcBorders>
              <w:top w:val="single" w:sz="4" w:space="0" w:color="auto"/>
              <w:left w:val="single" w:sz="4" w:space="0" w:color="auto"/>
              <w:bottom w:val="single" w:sz="4" w:space="0" w:color="auto"/>
              <w:right w:val="single" w:sz="4" w:space="0" w:color="auto"/>
            </w:tcBorders>
          </w:tcPr>
          <w:p w:rsidR="00410891" w:rsidRDefault="00410891" w:rsidP="008A2A50"/>
          <w:p w:rsidR="00410891" w:rsidRDefault="00410891" w:rsidP="00271AB4">
            <w:r>
              <w:t xml:space="preserve">Name:  </w:t>
            </w:r>
            <w:r w:rsidR="00271AB4">
              <w:rPr>
                <w:b/>
                <w:noProof/>
              </w:rPr>
              <w:t>Brian Stefan</w:t>
            </w:r>
            <w:r>
              <w:tab/>
            </w:r>
            <w:r>
              <w:tab/>
            </w:r>
          </w:p>
        </w:tc>
        <w:tc>
          <w:tcPr>
            <w:tcW w:w="3120" w:type="dxa"/>
            <w:tcBorders>
              <w:top w:val="single" w:sz="4" w:space="0" w:color="auto"/>
              <w:left w:val="single" w:sz="4" w:space="0" w:color="auto"/>
              <w:bottom w:val="single" w:sz="4" w:space="0" w:color="auto"/>
              <w:right w:val="single" w:sz="4" w:space="0" w:color="auto"/>
            </w:tcBorders>
          </w:tcPr>
          <w:p w:rsidR="00410891" w:rsidRDefault="00410891" w:rsidP="008A2A50"/>
          <w:p w:rsidR="00410891" w:rsidRDefault="00410891" w:rsidP="008A2A50">
            <w:r>
              <w:t>Name:</w:t>
            </w:r>
            <w:r>
              <w:tab/>
            </w:r>
            <w:r w:rsidRPr="00F63B03">
              <w:rPr>
                <w:noProof/>
              </w:rPr>
              <w:t>Kimberly G. Lewis</w:t>
            </w:r>
          </w:p>
        </w:tc>
        <w:tc>
          <w:tcPr>
            <w:tcW w:w="2880" w:type="dxa"/>
            <w:tcBorders>
              <w:top w:val="single" w:sz="4" w:space="0" w:color="auto"/>
              <w:left w:val="single" w:sz="4" w:space="0" w:color="auto"/>
              <w:bottom w:val="single" w:sz="4" w:space="0" w:color="auto"/>
              <w:right w:val="single" w:sz="4" w:space="0" w:color="auto"/>
            </w:tcBorders>
          </w:tcPr>
          <w:p w:rsidR="00410891" w:rsidRDefault="00410891" w:rsidP="008A2A50"/>
          <w:p w:rsidR="00410891" w:rsidRDefault="00410891" w:rsidP="008A2A50">
            <w:r>
              <w:t>Name:</w:t>
            </w:r>
            <w:r>
              <w:tab/>
            </w:r>
            <w:r>
              <w:rPr>
                <w:noProof/>
              </w:rPr>
              <w:t>Helen Staton</w:t>
            </w:r>
          </w:p>
        </w:tc>
      </w:tr>
      <w:tr w:rsidR="00410891" w:rsidTr="008A2A50">
        <w:trPr>
          <w:cantSplit/>
        </w:trPr>
        <w:tc>
          <w:tcPr>
            <w:tcW w:w="3468" w:type="dxa"/>
            <w:tcBorders>
              <w:top w:val="single" w:sz="4" w:space="0" w:color="auto"/>
              <w:left w:val="single" w:sz="4" w:space="0" w:color="auto"/>
              <w:bottom w:val="single" w:sz="4" w:space="0" w:color="auto"/>
              <w:right w:val="single" w:sz="4" w:space="0" w:color="auto"/>
            </w:tcBorders>
          </w:tcPr>
          <w:p w:rsidR="00410891" w:rsidRDefault="00410891" w:rsidP="008A2A50"/>
          <w:p w:rsidR="00410891" w:rsidRDefault="00410891" w:rsidP="00271AB4">
            <w:r>
              <w:t xml:space="preserve">Title:   </w:t>
            </w:r>
            <w:r w:rsidR="00271AB4">
              <w:t>Event Manager</w:t>
            </w:r>
            <w:bookmarkStart w:id="0" w:name="_GoBack"/>
            <w:bookmarkEnd w:id="0"/>
          </w:p>
        </w:tc>
        <w:tc>
          <w:tcPr>
            <w:tcW w:w="3120" w:type="dxa"/>
            <w:tcBorders>
              <w:top w:val="single" w:sz="4" w:space="0" w:color="auto"/>
              <w:left w:val="single" w:sz="4" w:space="0" w:color="auto"/>
              <w:bottom w:val="single" w:sz="4" w:space="0" w:color="auto"/>
              <w:right w:val="single" w:sz="4" w:space="0" w:color="auto"/>
            </w:tcBorders>
          </w:tcPr>
          <w:p w:rsidR="00410891" w:rsidRDefault="00410891" w:rsidP="008A2A50">
            <w:pPr>
              <w:pStyle w:val="Footer"/>
              <w:tabs>
                <w:tab w:val="left" w:pos="720"/>
              </w:tabs>
            </w:pPr>
            <w:r>
              <w:t xml:space="preserve"> </w:t>
            </w:r>
          </w:p>
          <w:p w:rsidR="00410891" w:rsidRDefault="00410891" w:rsidP="008A2A50">
            <w:r>
              <w:t>Title:</w:t>
            </w:r>
            <w:r>
              <w:tab/>
            </w:r>
            <w:r>
              <w:rPr>
                <w:noProof/>
              </w:rPr>
              <w:t>Director of Sales</w:t>
            </w:r>
          </w:p>
        </w:tc>
        <w:tc>
          <w:tcPr>
            <w:tcW w:w="2880" w:type="dxa"/>
            <w:tcBorders>
              <w:top w:val="single" w:sz="4" w:space="0" w:color="auto"/>
              <w:left w:val="single" w:sz="4" w:space="0" w:color="auto"/>
              <w:bottom w:val="single" w:sz="4" w:space="0" w:color="auto"/>
              <w:right w:val="single" w:sz="4" w:space="0" w:color="auto"/>
            </w:tcBorders>
          </w:tcPr>
          <w:p w:rsidR="00410891" w:rsidRDefault="00410891" w:rsidP="008A2A50">
            <w:pPr>
              <w:pStyle w:val="Footer"/>
              <w:tabs>
                <w:tab w:val="left" w:pos="720"/>
              </w:tabs>
            </w:pPr>
            <w:r>
              <w:t xml:space="preserve"> </w:t>
            </w:r>
          </w:p>
          <w:p w:rsidR="00410891" w:rsidRDefault="00410891" w:rsidP="008A2A50">
            <w:r>
              <w:t>Title:</w:t>
            </w:r>
            <w:r>
              <w:tab/>
            </w:r>
            <w:r>
              <w:rPr>
                <w:noProof/>
              </w:rPr>
              <w:t>Director of Revenue</w:t>
            </w:r>
          </w:p>
        </w:tc>
      </w:tr>
      <w:tr w:rsidR="00410891" w:rsidTr="008A2A50">
        <w:trPr>
          <w:cantSplit/>
        </w:trPr>
        <w:tc>
          <w:tcPr>
            <w:tcW w:w="3468" w:type="dxa"/>
            <w:tcBorders>
              <w:top w:val="single" w:sz="4" w:space="0" w:color="auto"/>
              <w:left w:val="single" w:sz="4" w:space="0" w:color="auto"/>
              <w:bottom w:val="single" w:sz="4" w:space="0" w:color="auto"/>
              <w:right w:val="single" w:sz="4" w:space="0" w:color="auto"/>
            </w:tcBorders>
          </w:tcPr>
          <w:p w:rsidR="00410891" w:rsidRDefault="00410891" w:rsidP="008A2A50">
            <w:pPr>
              <w:rPr>
                <w:highlight w:val="yellow"/>
              </w:rPr>
            </w:pPr>
          </w:p>
          <w:p w:rsidR="00410891" w:rsidRDefault="00410891" w:rsidP="008A2A50">
            <w:pPr>
              <w:rPr>
                <w:highlight w:val="yellow"/>
              </w:rPr>
            </w:pPr>
            <w:r>
              <w:rPr>
                <w:highlight w:val="yellow"/>
              </w:rPr>
              <w:t>Signature:</w:t>
            </w:r>
          </w:p>
        </w:tc>
        <w:tc>
          <w:tcPr>
            <w:tcW w:w="3120" w:type="dxa"/>
            <w:tcBorders>
              <w:top w:val="single" w:sz="4" w:space="0" w:color="auto"/>
              <w:left w:val="single" w:sz="4" w:space="0" w:color="auto"/>
              <w:bottom w:val="single" w:sz="4" w:space="0" w:color="auto"/>
              <w:right w:val="single" w:sz="4" w:space="0" w:color="auto"/>
            </w:tcBorders>
          </w:tcPr>
          <w:p w:rsidR="00410891" w:rsidRDefault="00410891" w:rsidP="008A2A50"/>
          <w:p w:rsidR="00410891" w:rsidRDefault="00410891" w:rsidP="008A2A50">
            <w:r>
              <w:t>Signature:</w:t>
            </w:r>
          </w:p>
        </w:tc>
        <w:tc>
          <w:tcPr>
            <w:tcW w:w="2880" w:type="dxa"/>
            <w:tcBorders>
              <w:top w:val="single" w:sz="4" w:space="0" w:color="auto"/>
              <w:left w:val="single" w:sz="4" w:space="0" w:color="auto"/>
              <w:bottom w:val="single" w:sz="4" w:space="0" w:color="auto"/>
              <w:right w:val="single" w:sz="4" w:space="0" w:color="auto"/>
            </w:tcBorders>
          </w:tcPr>
          <w:p w:rsidR="00410891" w:rsidRDefault="00410891" w:rsidP="008A2A50"/>
          <w:p w:rsidR="00410891" w:rsidRDefault="00410891" w:rsidP="008A2A50">
            <w:r>
              <w:t>Signature:</w:t>
            </w:r>
          </w:p>
        </w:tc>
      </w:tr>
      <w:tr w:rsidR="00410891" w:rsidTr="008A2A50">
        <w:trPr>
          <w:cantSplit/>
        </w:trPr>
        <w:tc>
          <w:tcPr>
            <w:tcW w:w="3468" w:type="dxa"/>
            <w:tcBorders>
              <w:top w:val="single" w:sz="4" w:space="0" w:color="auto"/>
              <w:left w:val="single" w:sz="4" w:space="0" w:color="auto"/>
              <w:bottom w:val="single" w:sz="4" w:space="0" w:color="auto"/>
              <w:right w:val="single" w:sz="4" w:space="0" w:color="auto"/>
            </w:tcBorders>
          </w:tcPr>
          <w:p w:rsidR="00410891" w:rsidRDefault="00410891" w:rsidP="008A2A50">
            <w:pPr>
              <w:rPr>
                <w:highlight w:val="yellow"/>
              </w:rPr>
            </w:pPr>
          </w:p>
          <w:p w:rsidR="00410891" w:rsidRDefault="00410891" w:rsidP="008A2A50">
            <w:pPr>
              <w:rPr>
                <w:highlight w:val="yellow"/>
              </w:rPr>
            </w:pPr>
            <w:r>
              <w:rPr>
                <w:highlight w:val="yellow"/>
              </w:rPr>
              <w:t>Date:</w:t>
            </w:r>
          </w:p>
        </w:tc>
        <w:tc>
          <w:tcPr>
            <w:tcW w:w="3120" w:type="dxa"/>
            <w:tcBorders>
              <w:top w:val="single" w:sz="4" w:space="0" w:color="auto"/>
              <w:left w:val="single" w:sz="4" w:space="0" w:color="auto"/>
              <w:bottom w:val="single" w:sz="4" w:space="0" w:color="auto"/>
              <w:right w:val="single" w:sz="4" w:space="0" w:color="auto"/>
            </w:tcBorders>
          </w:tcPr>
          <w:p w:rsidR="00410891" w:rsidRDefault="00410891" w:rsidP="008A2A50"/>
          <w:p w:rsidR="00410891" w:rsidRDefault="00410891" w:rsidP="008A2A50">
            <w:r>
              <w:t>Date:</w:t>
            </w:r>
            <w:r>
              <w:tab/>
            </w:r>
          </w:p>
        </w:tc>
        <w:tc>
          <w:tcPr>
            <w:tcW w:w="2880" w:type="dxa"/>
            <w:tcBorders>
              <w:top w:val="single" w:sz="4" w:space="0" w:color="auto"/>
              <w:left w:val="single" w:sz="4" w:space="0" w:color="auto"/>
              <w:bottom w:val="single" w:sz="4" w:space="0" w:color="auto"/>
              <w:right w:val="single" w:sz="4" w:space="0" w:color="auto"/>
            </w:tcBorders>
          </w:tcPr>
          <w:p w:rsidR="00410891" w:rsidRDefault="00410891" w:rsidP="008A2A50"/>
          <w:p w:rsidR="00410891" w:rsidRDefault="00410891" w:rsidP="008A2A50">
            <w:r>
              <w:t>Date:</w:t>
            </w:r>
            <w:r>
              <w:tab/>
            </w:r>
          </w:p>
        </w:tc>
      </w:tr>
    </w:tbl>
    <w:p w:rsidR="00410891" w:rsidRDefault="00410891" w:rsidP="00410891"/>
    <w:p w:rsidR="00410891" w:rsidRDefault="00410891" w:rsidP="00410891">
      <w:pPr>
        <w:rPr>
          <w:color w:val="000000"/>
          <w:szCs w:val="16"/>
        </w:rPr>
      </w:pPr>
    </w:p>
    <w:p w:rsidR="00410891" w:rsidRDefault="00410891" w:rsidP="003F23CF">
      <w:pPr>
        <w:rPr>
          <w:b/>
          <w:sz w:val="24"/>
          <w:szCs w:val="24"/>
        </w:rPr>
      </w:pPr>
    </w:p>
    <w:p w:rsidR="00F61B9C" w:rsidRDefault="00F61B9C" w:rsidP="003F23CF">
      <w:pPr>
        <w:rPr>
          <w:b/>
          <w:sz w:val="24"/>
          <w:szCs w:val="24"/>
        </w:rPr>
      </w:pPr>
    </w:p>
    <w:p w:rsidR="003F23CF" w:rsidRPr="005A7990" w:rsidRDefault="003F23CF" w:rsidP="003F23CF">
      <w:pPr>
        <w:rPr>
          <w:szCs w:val="24"/>
        </w:rPr>
      </w:pPr>
    </w:p>
    <w:p w:rsidR="005A7990" w:rsidRPr="005A7990" w:rsidRDefault="005A7990" w:rsidP="005A7990">
      <w:pPr>
        <w:rPr>
          <w:sz w:val="24"/>
          <w:szCs w:val="24"/>
        </w:rPr>
      </w:pPr>
    </w:p>
    <w:sectPr w:rsidR="005A7990" w:rsidRPr="005A7990" w:rsidSect="00DA2488">
      <w:footerReference w:type="default" r:id="rId14"/>
      <w:type w:val="continuous"/>
      <w:pgSz w:w="12240" w:h="15840" w:code="1"/>
      <w:pgMar w:top="720" w:right="720" w:bottom="720" w:left="720" w:header="576" w:footer="720" w:gutter="0"/>
      <w:cols w:space="720"/>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42C6" w:rsidRDefault="004142C6">
      <w:r>
        <w:separator/>
      </w:r>
    </w:p>
  </w:endnote>
  <w:endnote w:type="continuationSeparator" w:id="0">
    <w:p w:rsidR="004142C6" w:rsidRDefault="00414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Narrow,Bold">
    <w:altName w:val="Times New Roman"/>
    <w:panose1 w:val="00000000000000000000"/>
    <w:charset w:val="00"/>
    <w:family w:val="roman"/>
    <w:notTrueType/>
    <w:pitch w:val="default"/>
  </w:font>
  <w:font w:name="ArialNarrow">
    <w:altName w:val="Times New Roman"/>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14F" w:rsidRDefault="00D6214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42C6" w:rsidRDefault="004142C6">
      <w:r>
        <w:separator/>
      </w:r>
    </w:p>
  </w:footnote>
  <w:footnote w:type="continuationSeparator" w:id="0">
    <w:p w:rsidR="004142C6" w:rsidRDefault="004142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44915"/>
    <w:multiLevelType w:val="hybridMultilevel"/>
    <w:tmpl w:val="46CEB682"/>
    <w:lvl w:ilvl="0" w:tplc="04090001">
      <w:start w:val="4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1">
    <w:nsid w:val="224B44F0"/>
    <w:multiLevelType w:val="hybridMultilevel"/>
    <w:tmpl w:val="F42AB1CA"/>
    <w:lvl w:ilvl="0" w:tplc="04090001">
      <w:start w:val="1"/>
      <w:numFmt w:val="bullet"/>
      <w:lvlText w:val=""/>
      <w:lvlJc w:val="left"/>
      <w:pPr>
        <w:tabs>
          <w:tab w:val="num" w:pos="765"/>
        </w:tabs>
        <w:ind w:left="76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386002BD"/>
    <w:multiLevelType w:val="hybridMultilevel"/>
    <w:tmpl w:val="83C6B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2C709E"/>
    <w:multiLevelType w:val="hybridMultilevel"/>
    <w:tmpl w:val="0B10A3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1">
    <w:nsid w:val="4F857A74"/>
    <w:multiLevelType w:val="hybridMultilevel"/>
    <w:tmpl w:val="2BACC8D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6C272D6"/>
    <w:multiLevelType w:val="hybridMultilevel"/>
    <w:tmpl w:val="F96C6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74691FEB"/>
    <w:multiLevelType w:val="hybridMultilevel"/>
    <w:tmpl w:val="3F62F45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 w:numId="4">
    <w:abstractNumId w:val="0"/>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IsReadOnly" w:val="Yes"/>
  </w:docVars>
  <w:rsids>
    <w:rsidRoot w:val="0070590C"/>
    <w:rsid w:val="000525AB"/>
    <w:rsid w:val="00066869"/>
    <w:rsid w:val="00093E62"/>
    <w:rsid w:val="00110385"/>
    <w:rsid w:val="00182F8E"/>
    <w:rsid w:val="001B1F09"/>
    <w:rsid w:val="001B5D39"/>
    <w:rsid w:val="001F7731"/>
    <w:rsid w:val="00200BE2"/>
    <w:rsid w:val="00216EF2"/>
    <w:rsid w:val="00224B72"/>
    <w:rsid w:val="00241C9D"/>
    <w:rsid w:val="00247DF5"/>
    <w:rsid w:val="002648DA"/>
    <w:rsid w:val="00270706"/>
    <w:rsid w:val="00271AB4"/>
    <w:rsid w:val="002826E7"/>
    <w:rsid w:val="002938A1"/>
    <w:rsid w:val="002D5FCE"/>
    <w:rsid w:val="002E6D83"/>
    <w:rsid w:val="003169F6"/>
    <w:rsid w:val="003B7C53"/>
    <w:rsid w:val="003D6B72"/>
    <w:rsid w:val="003F23CF"/>
    <w:rsid w:val="00410891"/>
    <w:rsid w:val="004142C6"/>
    <w:rsid w:val="004213B6"/>
    <w:rsid w:val="00486D7F"/>
    <w:rsid w:val="004A0F40"/>
    <w:rsid w:val="004B55B4"/>
    <w:rsid w:val="004E4DE7"/>
    <w:rsid w:val="0050668B"/>
    <w:rsid w:val="005136C8"/>
    <w:rsid w:val="00535149"/>
    <w:rsid w:val="00596EB6"/>
    <w:rsid w:val="005A7990"/>
    <w:rsid w:val="005B371E"/>
    <w:rsid w:val="005C46F3"/>
    <w:rsid w:val="005F5810"/>
    <w:rsid w:val="006A3B45"/>
    <w:rsid w:val="0070590C"/>
    <w:rsid w:val="007557B6"/>
    <w:rsid w:val="00755EE3"/>
    <w:rsid w:val="007968DB"/>
    <w:rsid w:val="007A5E45"/>
    <w:rsid w:val="0087236F"/>
    <w:rsid w:val="008D46E3"/>
    <w:rsid w:val="00990483"/>
    <w:rsid w:val="009B6FF5"/>
    <w:rsid w:val="009C1026"/>
    <w:rsid w:val="009E65AA"/>
    <w:rsid w:val="009E7FDE"/>
    <w:rsid w:val="00A331E1"/>
    <w:rsid w:val="00A818D8"/>
    <w:rsid w:val="00A82426"/>
    <w:rsid w:val="00AC3E8A"/>
    <w:rsid w:val="00AD2AD4"/>
    <w:rsid w:val="00B07450"/>
    <w:rsid w:val="00B35ACB"/>
    <w:rsid w:val="00B66286"/>
    <w:rsid w:val="00B86BC6"/>
    <w:rsid w:val="00BA041A"/>
    <w:rsid w:val="00C07249"/>
    <w:rsid w:val="00CD6D99"/>
    <w:rsid w:val="00D04015"/>
    <w:rsid w:val="00D37626"/>
    <w:rsid w:val="00D6214F"/>
    <w:rsid w:val="00DA2488"/>
    <w:rsid w:val="00DF4482"/>
    <w:rsid w:val="00ED219A"/>
    <w:rsid w:val="00F1022F"/>
    <w:rsid w:val="00F13063"/>
    <w:rsid w:val="00F30B22"/>
    <w:rsid w:val="00F5305A"/>
    <w:rsid w:val="00F60DE3"/>
    <w:rsid w:val="00F61B9C"/>
    <w:rsid w:val="00F63B03"/>
    <w:rsid w:val="00FA21A3"/>
    <w:rsid w:val="00FB1AF0"/>
    <w:rsid w:val="00FC4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2289"/>
    <o:shapelayout v:ext="edit">
      <o:idmap v:ext="edit" data="1"/>
    </o:shapelayout>
  </w:shapeDefaults>
  <w:decimalSymbol w:val="."/>
  <w:listSeparator w:val=","/>
  <w15:chartTrackingRefBased/>
  <w15:docId w15:val="{92849B9C-A371-44E9-B24D-F80690771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b/>
      <w:szCs w:val="16"/>
      <w:u w:val="single"/>
    </w:rPr>
  </w:style>
  <w:style w:type="paragraph" w:styleId="Heading3">
    <w:name w:val="heading 3"/>
    <w:basedOn w:val="Normal"/>
    <w:next w:val="Normal"/>
    <w:qFormat/>
    <w:pPr>
      <w:keepNext/>
      <w:jc w:val="center"/>
      <w:outlineLvl w:val="2"/>
    </w:pPr>
    <w:rPr>
      <w:b/>
      <w:u w:val="single"/>
    </w:rPr>
  </w:style>
  <w:style w:type="paragraph" w:styleId="Heading4">
    <w:name w:val="heading 4"/>
    <w:basedOn w:val="Normal"/>
    <w:next w:val="Normal"/>
    <w:qFormat/>
    <w:pPr>
      <w:keepNext/>
      <w:jc w:val="center"/>
      <w:outlineLvl w:val="3"/>
    </w:pPr>
    <w:rPr>
      <w:b/>
      <w:sz w:val="24"/>
    </w:rPr>
  </w:style>
  <w:style w:type="paragraph" w:styleId="Heading5">
    <w:name w:val="heading 5"/>
    <w:basedOn w:val="Normal"/>
    <w:next w:val="Normal"/>
    <w:qFormat/>
    <w:pPr>
      <w:keepNext/>
      <w:spacing w:line="240" w:lineRule="atLeast"/>
      <w:jc w:val="center"/>
      <w:outlineLvl w:val="4"/>
    </w:pPr>
    <w:rPr>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paragraph" w:styleId="BodyText2">
    <w:name w:val="Body Text 2"/>
    <w:basedOn w:val="Normal"/>
    <w:rPr>
      <w:sz w:val="24"/>
    </w:rPr>
  </w:style>
  <w:style w:type="character" w:styleId="FollowedHyperlink">
    <w:name w:val="FollowedHyperlink"/>
    <w:rPr>
      <w:color w:val="800080"/>
      <w:u w:val="single"/>
    </w:r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rPr>
      <w:noProof/>
      <w:color w:val="000000"/>
    </w:rPr>
  </w:style>
  <w:style w:type="paragraph" w:customStyle="1" w:styleId="Style1">
    <w:name w:val="Style1"/>
    <w:basedOn w:val="Normal"/>
    <w:rPr>
      <w:rFonts w:ascii="Arial" w:hAnsi="Arial"/>
      <w:szCs w:val="24"/>
    </w:rPr>
  </w:style>
  <w:style w:type="character" w:customStyle="1" w:styleId="HeaderChar">
    <w:name w:val="Header Char"/>
    <w:basedOn w:val="DefaultParagraphFont"/>
    <w:link w:val="Header"/>
    <w:uiPriority w:val="99"/>
    <w:rsid w:val="00486D7F"/>
  </w:style>
  <w:style w:type="paragraph" w:styleId="ListParagraph">
    <w:name w:val="List Paragraph"/>
    <w:basedOn w:val="Normal"/>
    <w:uiPriority w:val="34"/>
    <w:qFormat/>
    <w:rsid w:val="004108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503577">
      <w:bodyDiv w:val="1"/>
      <w:marLeft w:val="0"/>
      <w:marRight w:val="0"/>
      <w:marTop w:val="0"/>
      <w:marBottom w:val="0"/>
      <w:divBdr>
        <w:top w:val="none" w:sz="0" w:space="0" w:color="auto"/>
        <w:left w:val="none" w:sz="0" w:space="0" w:color="auto"/>
        <w:bottom w:val="none" w:sz="0" w:space="0" w:color="auto"/>
        <w:right w:val="none" w:sz="0" w:space="0" w:color="auto"/>
      </w:divBdr>
    </w:div>
    <w:div w:id="752243122">
      <w:bodyDiv w:val="1"/>
      <w:marLeft w:val="0"/>
      <w:marRight w:val="0"/>
      <w:marTop w:val="0"/>
      <w:marBottom w:val="0"/>
      <w:divBdr>
        <w:top w:val="none" w:sz="0" w:space="0" w:color="auto"/>
        <w:left w:val="none" w:sz="0" w:space="0" w:color="auto"/>
        <w:bottom w:val="none" w:sz="0" w:space="0" w:color="auto"/>
        <w:right w:val="none" w:sz="0" w:space="0" w:color="auto"/>
      </w:divBdr>
    </w:div>
    <w:div w:id="1311402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2003</Words>
  <Characters>10961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Avista Resort</vt:lpstr>
    </vt:vector>
  </TitlesOfParts>
  <Company>Myrtle Beach Seaside Resorts</Company>
  <LinksUpToDate>false</LinksUpToDate>
  <CharactersWithSpaces>12939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Avista Resort</dc:title>
  <dc:subject/>
  <dc:creator>Amy Skipper</dc:creator>
  <cp:keywords/>
  <dc:description/>
  <cp:lastModifiedBy>Kim Lewis</cp:lastModifiedBy>
  <cp:revision>2</cp:revision>
  <cp:lastPrinted>2019-12-04T15:33:00Z</cp:lastPrinted>
  <dcterms:created xsi:type="dcterms:W3CDTF">2020-07-24T17:02:00Z</dcterms:created>
  <dcterms:modified xsi:type="dcterms:W3CDTF">2020-07-24T17:02:00Z</dcterms:modified>
</cp:coreProperties>
</file>